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Solutions Engineer with over 11 years of experience in software development, specializing in web and mobile applications. Proficient in customer-facing technical roles, delivering tailored solutions across identity verification and fraud prevention domains. Adept at collaborating with cross-functional teams, ensuring alignment between technical capabilities and client objectives. Highly skilled in designing and implementing complex solutions that address client challenges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TypeScript, Go,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HTML5, CSS3, RESTful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Oracle DB, Redis, SQLite,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Postman,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JUnit, Travis CI, CircleCI,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sales and product teams to create tailored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technical capabilities with customer requirements and driving strategic growth initiatives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compelling presentations and live demonstrations to showcase how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GBG’s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address identity, fraud, and verification challenges, contributing to increased client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components of bids and proposals, ensuring that solution designs met customer needs and positioned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GBG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competitively in the marketplace, while enhancing the overall sales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complex requirements into scalable solutions, demonstrating foundational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web technologies to address real-world challenges faced by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technical support and consulting to customers, assisting with product integration and configuration while maintaining strong collaboration with internal technical teams for seamless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Stayed current on industry trends, product enhancements, and emerging technologies related to identity verification and fraud prevention, enhancing the team’s technical proficiency and credibility in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deep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GBG’s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suite, serving as a trusted advisor for prospects and internal stakeholders, and effectively communicating how solutions can benefit their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problem-solving skills to gather client requirements and translate them into actionable next steps, improving the overall efficiency of the solution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customer conversations and follow-ups simultaneously, showcasing strong organizational skills and adaptability in addressing diverse client needs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tools for testing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API integrations and demonstrating a solid understanding of technical logic to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 with sales, product, engineering, and customer success teams, driving successful client engagements and improving overall customer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training materials, enhancing the onboarding experience for new team members and ensuring consistency in the solutions engineering process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strategic workshops and brainstorming sessions with clients to uncover their needs, translating insights into technological solutions that drive competitive differentiation in market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education initiatives, enhancing personal and team capabilities in technical sales methodologies and consultative selling techniques to foster growth in client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solution design and customer engagement techniques, fostering an environment of knowledge sharing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experiences while driving significant engagement for a wide array of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optimizing internal processes through automation using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efficiency of application deployment cycles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technical architecture meetings, providing insights into system design and development processes, effectively collaborating with cross-functional teams to meet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product quality and reliability, advocating for high standards in coding practices to improve workflow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product life cycle, from conception to deployment, applying Agile methodologies to manage and prioritize project tasks effectively ensuring timely releases per sprint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 team of engineers, collaborating in daily stand-ups and sprint reviews to address blockers and align project objectives, enhancing team productivity and alignment towards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backend services to facilitate smooth integrations with third-party services, showcasing technical abilities in service-oriented architecture and cloud-based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translating them into actionable technical specifications for the product development team to drive features and enhancements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support and training for clients on product functionalities, enhancing customer loyalty and facilitating strong long-term partnerships through robust solutions delivery and follow-up.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continuous logging and monitoring practices,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informed future development direction and user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with engineering teams to discuss security best practices, ensuring compliance with industry standards while maintaining secure product offerings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to identify issues within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monitoring tools to enhance product performance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