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Solutions Architect with 11 years of experience in software development, focusing on web and mobile applications. Proven expertise in designing and delivering scalable API-based integrations with strong customer-facing communication. Adept at translating business requirements into technical specifications and enhancing integration methodologies through automation and AI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 Boot, Django, Ruby on Rails,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OpenAPI,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MuleSoft, Dell Boomi, Apache Camel, Microsoft Power Automate, Apache Kafka, Zapier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JSON, XML, YAML, CSV,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and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Asana, Trello, Git/GitHub, Slack,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customer discovery sessions to clarify integration requirements, translating complex technical concepts into clear and actionable plans for both technical and non-technical stakeholders while ensuring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documented scalable integration solutions, focusing on Accounts Payable systems while collaborating closely with engineering and implementation teams to create reliable API connections.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business requirements into comprehensive technical specifications, detailing data mappings, validation rules, and integration workflows within various financial systems to enhance overall integration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ensure the integration development adhered to best practices, including stakeholder feedback integration to improve system architecture and maintain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workstreams effectively, including timeline management, stakeholder coordination, and testing facilitation to guarantee high-quality delivery aligned with customer expectations and platform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customers through testing phases by developing test plans, preparing data sets, and validating the functionality and reliability of integrations while maintaining a customer-centric focus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troubleshot integration issues, employing thorough analytical skills to identify root causes and determine necessary actions, including direct resolution or escalation to engineering for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refined integration methodologies, creating standardized processes and documentation that improved efficiency, quality, and repeatability in integration efforts while driving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to enhance integration efficiency using automation tools and best practices, leading initiatives that streamlined project workflows and reduced manual overhead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lightweight scripts to facilitate specific integration scenarios when necessary, showing flexibility in approach while ensuring robust performance in integration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optimize integration documentation, including templates, QA standards, and repeatable patterns to ensure clear communication and understanding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continuous improvement culture by refining procedures and leveraging technology to enhance team performance and integration outcomes, emphasizing innovation and adaptability within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on integration workflows and best practices, ensuring that knowledge transfer was seamless and stakeholders were equipped with essential information to support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advocated for standardized testing protocols within integration projects, which significantly improved the accuracy and reliability of final delivery outcomes to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team members on new integration tools and methodologies, promoting knowledge sharing and establishing a learning environment that nurtured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user-friendly experiences that aligned with organizational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integration capabilities of the web applications, providing interoperability with third-party services and supporting seamless data exchanges among diverse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optimize application interfaces, focusing on responsive design principles to deliver a consistent user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solutions, developing efficient database schemas and writing complex queries that supported robust application functionalities and reporting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ensuring effective communication and alignment across development efforts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implemented best practices in continuous integration/continuous deployment (CI/CD) processes, enhancing deployment efficiency and reducing release times for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 and documentation, ensuring clear tracking of project progress and maintaining high standards of quality in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and best practices on coding standards and software design principles to foster their professional development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critical debugging efforts for application issues, employing analytics to diagnose problems and collaborating with teams to develop effective solutions that enhanced application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standardization of agile methodologies within the development team, improving overall efficiency and team collaboration while streamlining project execution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existing applications, utilizing profiling tools and techniques to identify bottlenecks and implement appropriate enhancements that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API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functionality and reliability of services while adhering to specifications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