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 Architect with over 11 years of experience in software development and expertise in web and mobile applications. Proven ability in leveraging data analytics to drive healthcare transformation and improve client engagement. Demonstrated proficiency in modern data architectures, analytics tools, and healthcare technology trends.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JavaScript, SQL, Java, Go, C#,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Spark, Databricks, Snowflake, AWS, Azure, BigQuery, Redshift,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AI Tools:</w:t>
      </w:r>
      <w:r w:rsidRPr="009C6822">
        <w:rPr>
          <w:rFonts w:ascii="Roboto Light" w:eastAsia="Roboto Light" w:hAnsi="Roboto Light" w:cs="Roboto Light"/>
          <w:sz w:val="20"/>
          <w:szCs w:val="20"/>
        </w:rPr>
        <w:t xml:space="preserve"> TensorFlow, Keras, MLlib, Scikit-learn, Pandas, NumPy, Jupyter,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Angular, Vue.js, Node.js, Spring Boot,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DevOps:</w:t>
      </w:r>
      <w:r w:rsidRPr="009C6822">
        <w:rPr>
          <w:rFonts w:ascii="Roboto Light" w:eastAsia="Roboto Light" w:hAnsi="Roboto Light" w:cs="Roboto Light"/>
          <w:sz w:val="20"/>
          <w:szCs w:val="20"/>
        </w:rPr>
        <w:t xml:space="preserve"> Jira, Git, Docker, Kubernetes, CI/CD, Terraform, Slack,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primary technical lead on healthcare analytics solutions, building relationships with clients to understand their unique data and analytics challenges enhancing client engagement and solution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proposal strategy for RFPs, collaborating with sales teams to develop tailored presentations showcasing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 Catalyst Ignite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driving client education on product capabilities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discovery sessions to identify healthcare systems' needs, leveraging insights to craft customized solutions and engaging effectively with decision-makers, demonstrating deep understanding of industry trends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Marketing, and Sales teams to ensure seamless integration of client requirements into product development, fostering a culture of innovation and teamwork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communication skills to present complex technical concepts in a clear and compelling manner to non-technical stakeholders, enhancing their understanding and fostering buy-in for solutions offered by Health Catalyst.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demonstrations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 Catalyst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in-depth analysis of their functionality and interoperability, effectively showcasing ROI and value propositions that convert prospects into long-term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regularly with internal teams to share user feedback and product insights, ensuring continuous improvement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analytics platforms in line with client expectations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Stabilized and optimized project implementation processes, functioning as both a strategic advisor and a trusted partner for clients navigating the healthcare analytics landscape, maintaining industry compliance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educational materials and workshops for clients to increase their proficiency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analytics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their ability to leverage data-driven insights in their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thorough understanding of current industry trends and technologies in healthcare, updating stakeholders regularly to facilitate the continuous alignment of offerings with market needs and strategic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relevant information security mandates, ensuring that sensitive healthcare data was handled with utmost integrity throughout the project lifecycle, building trust with clients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enhancement of technical presentations by closely collaborating with demo teams, augmenting their effectiveness, and ensuring client needs were met during all demo solutions and presentations.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educational sessions with the technical teams to stay up-to-date on the latest trends and developments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 Catalyst Ignite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services, cultivating a culture of learning and adaptation.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client implementation projects, resulting in seamless transitions from sales to delivery teams, ensuring that all technical requirements were met during the onboarding process, which led to higher client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align the sales and technical teams on best practices and innovative approaches to healthcare transformation, focusing on operational efficiency and enhanced service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by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user engagement and overall system performance in various dynamic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innovative software solutions that integrated seamlessly with existing infrastructure, focusing on enhancing productivity and driving operational efficiency across multiple teams and departments within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promoting agile development methodologies and improving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fostering a collaborative learning environment while ensuring adherence to best practices in code quality and software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AWS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cloud capabilities for web applications, significantly reducing operational costs while maximizing uptime and scalability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advanced analytics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leading to the development of new features that provide predictive insights and improved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RESTful APIs, enhancing the interoperability of systems and enabling smoother data exchange between platforms to meet client requirements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for software systems and functionalities, ensuring clear communication of complex concepts to both technical and non-technical personnel, increasing team productivity and alignment on project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actively contributing to sprint planning and retrospective sessions to promote adaptive development practices and improve team performance and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by implementing efficient data structures and algorithms, optimizing backend processes, and focusing on delivering responsive user experiences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variety of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automation of processes and enhancing team productivity while minimizing manual errors across different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and make iterative improvements on application features, demonstrating a keen ability to translate user requirements into technical specifications and workable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