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IT professional with over 11 years of experience in software development, specializing in implementation and architecture of diverse web and mobile applications. Extensive expertise in Java, Spring, hybris, and various eCommerce solutions, combined with a strong foundation in agile methodologies and team leadership. Proven ability to mentor teams and manage complex projects, ensuring best practices and high coding standards are maintained throughout the development lifecycle.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Groovy, SQL, JavaScript, HTML5, CSS3, TypeScript,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Spring MVC, Hibernate, jQuery, React, Angular, REST,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Eclipse, IntelliJ IDEA, Git, Jira, Subversion, Maven, Gradle,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MVC, Serverless, Event-Driven, API Management, Multi-Tier Architecture, Cloud Architecture, Containerization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Oracle, PostgreSQL, MongoDB, DB2, Redis, Memcached, Cassandra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development of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hybris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eCommerce platforms, ensuring alignment with business functional requirements and adherence to coding standards throughout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implement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daily operations and sprint planning, fostering an environment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context diagrams, data flows, and application architecture documentation to support the development of solutions that meet client needs on complex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guidance on code reviews,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and effective testing strategies, improving overall team productivity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validate architectural designs, ensuring all components meet client expectations and are delivered in a cost-effective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technologies in project deployments, improving the scalability and portability of applications across various environments and facilitating CI/CD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development of RESTful and SOAP web services for various integrations with external systems, enhancing data interchange and system reliability within the eCommerce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data migration process, collaborating with data architects to design efficient data load schedules that met project timelines without compromising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proof-of-concept projects to evaluate new technologies and frameworks, presenting findings and recommendations to stakeholders to inform technology choices.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all code was thoroughly tested and documented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philosophies, significantly reducing rework and increasing confidence in application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sprint planning sessions and retrospectives, leveraging feedback to continuously adapt processes and improve team dynamics in delivering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enforced branching and tagging strategies as projects approached go-live, ensuring a smooth transition from development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testing sessions to identify bottlenecks in the application, proposing optimizations that improved the overall user experience and site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design and review comprehensive test strategies that ensured full coverage of new features and efficient regression testing prior to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Emerged as a key resource for resolving technical issues during the implementation phase, successfully facilitating communication between technical teams and non-technical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web applications leveraging cutting-edge technologies, enabling seamless integration with backend systems and optimizing user experiences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translate business requirements into effective technical solutions, directly improving features and functionalities of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company-wide initiatives for improving coding standards and practices, enhancing overall team efficiency and output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teams to integrate responsive design principles into applications, ensuring a user-friendly interface and consistent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automated testing frameworks, providing short feedback cycles and ensuring high-quality code releases while minimizing downtime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implementation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faster delivery and deployment cycles with improved accuracy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and design of scalable RESTful APIs that enhanced the interoperability of systems and promoted a microservices-oriented structure within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 was placed on creating educational resources for junior developers about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improving proficiency and team skill sets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knowledge sharing sessions, encouraging team collaboration on emerging technologies and fostering a culture of innovation and learning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version control, maintaining organized repositories and facilitating efficient collaboration among developers through well-structured branching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security standards while developing applications, particularly focusing on data protection and secure authentication mechanisms across all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