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 Architect with over 11 years in software development, focusing on web and mobile applications. Proven expertise in Master Data Management (MDM) solutions and a strong understanding of data architecture, financial services, and system integrations. Adept in managing teams towards successful project delivery and optimizing operational models through innovative data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C#, Java, JavaScript,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Django, Flask, Spring, Angular, React, Node.js, Alteryx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Master Data Management, Data Warehousing, ETL, Data Lakes, Data Quality, Data Profiling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Snowflake, Databricks, MarkitEDM, GoldenSource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Data Management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Master 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seamless integration across multiple client systems, enhancing data quality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responsiveness and reduced data processing times through effective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team of developers and consultants to deliver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with client requirements, ensuring that project milestones were consistently met and exceeded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data governance frameworks, incorporating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operationalization for clients in the financial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deliverables, ensuring effective collaboration with stakeholders and maintaining communication across teams to foster a cohesive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 blueprints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knowledge of vendor landscapes to identify suitable technologies and tools, mitigating risks associated with data migrations.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potential solutions to executive stakeholders, articulating the value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Alpha's 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process design and technical delivery, which resulted in securing key client approvals for project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best-practice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lifecycles (SDLC)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continuity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teams and ensuring code quality through rigorous testing and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team members by providing coaching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frameworks, fostering their professional growth and contribution to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business requirements into technical specifications, defining work packages and resource allocation for successful project execution in line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financial data sets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 business intelligence features, thereby enabling clients to derive actionable insights from their data pools.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innovation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exploring and adopting cutting-edge tools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contributing to enhanced client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improved operational models for clients by leveraging technology architecture insights to better align resources with business objectives, facilitating cost-reduction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internal workshops aimed at developing core competencies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architectures, enhancing team productivity and ensuring alignment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addressed issues of data integrity and accessibility within client organizations, transforming the way business users interact with essential data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custom interfaces and enhancements in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improving user engagements with critical financial tools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consolidation, ensuring seamless data flows and system interactions across various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data profiling capabilities, providing deeper insights into data quality issues and proactively addressing potential concerns before they impacted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implementation projects simultaneously, ensuring adherence to timelines and adherence to regulatory standards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industry, while cultivating strong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for staff on best practices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organization's analytical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top-tier financial technology vendors to ensure optimal integrations of their products within client systems, successfully navigating the complexities of enterprise architecture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frameworks, significantly aiding in client audits and standardizing processes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senior management, providing detailed reports on project progress and anticipated challenges, showcasing transparency and proactive communication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processes for managing transitions to next-generation data architectures, aiming to mitigate operational disruptions and ensure project milestones remained on track.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 centralized dashboard for monitoring and reporting on key metrics, empowering management to make data-driven decisions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