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sales specialist with 11+ years of experience in software development, focusing on influencing decision-makers for effective sales strategies. Extensive expertise in driving revenue growth through technical solutions in high-demand sectors like e-commerce and online retail.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C++,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Vue.js, TensorFlow,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Salesforce, Ansible,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OpenShift, IBM Cloud, Cloudflare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strategies for generating new business opportunities within assigned territories, leveraging a keen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customer needs to drive impactful sales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existing clients to identify unique challenges and fulfill business requirements, effectively communicating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Azul's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 sales cycle for new client acquisition, from lead identification to closing deals, employing an organized approach to maintain a healthy pipeline of sales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managers, to deliver tailored presentations, product demonstrations, and comprehensive support services that resonate with potential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negotiations effectively, skillfully handling objections and closing business consistently, aligning offers with both client expectations and company goals to achieve targets and revenue growth each quarter.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meticulous tracking of sales activities and outcomes, ensuring accurate forecasting and management of the sales pipeline for strategic decision-making and performance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knowledge in verticals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refine sales tactics and align product offerings with market demands, resulting in increased customer engagement and interest.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strong personal brand as an industry thought leader by sharing insights and trends on user forums and social media, enhancing visibility and attracting potential clients to the brand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multi-level selling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MEDDPICC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precise qualification of high-potential prospects driven by the detailed assessment of client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proactive communication with stakeholders, adapting presentations based on their unique requirements and aligning the solutions presented with their strategic objectives for faster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user feedback to influence product development strategies, working closely with the product teams to align offerings with client needs for better sales chances.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reputation for adaptability in dynamic environments, demonstrating keen problem-solving skills when unexpected client challenges arose, ensuring that customer satisfaction remained a top priority during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strategized with the management team to refine sales tactics based on recent outcomes and market shifts, continuously enhancing the efficacy of upcoming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educated clients about emerging industry trends and solutions that disrupt traditional business models,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pioneer in software solutions delivering unparalleled value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Understood the competitive landscape by performing thorough analyses of competitors' offerings, informing strategies that underscored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unique selling propositions during sales pitches.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 Open 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high availability and performance optimisation for complex environments to enable seamless integration with existing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agile teams to design and implement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optimising application components for scalability and flexibility based on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selling cloud-based solutions, showcasing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highlight operational efficiencies to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and technical teams, translating customer feedback into actionable insights to drive continuous improvement in software features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championed best coding practices among peers, ensuring high quality in deliverables and incorporating industry-recognised methodologies into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demonstrations for clients, articulating complex software solutions clearly to align with business objectives, thereby enhancing closing rates on challenging sales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end-to-end projects within the software development lifecycle, ensuring timely delivery while adhering to best practices in project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Utilised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robust solutions that facilitate seamless integration and data exchange across multiple platforms, enhancing client satisfaction and increasing software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fostering a culture of collaboration, knowledge sharing, and technical excellence, guiding them through the intricacies of software development for better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code optimisation and performance tuning using industry-standard tools, ensuring software solutions are fit for high-traffic production environments while maintaining cost-efficiency.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direct lines of communication with clients to gather requirements, troubleshoot issues, and facilitate a swift resolution process, ensuring high levels of client satisfaction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user acceptance testing to validate functional and non-functional requirements, managing stakeholder expectations while ensuring that delivered solutions met established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