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Java Developer with over 11 years of experience in software development, focusing on web and mobile applications. Proven expertise in Java, Spring, RESTful services, and collaboration in agile environments. Committed to delivering seamless user experiences through innovative solutions and effective teamwork.</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Python, C#, Kotlin, SQL,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Hibernate, React, Angular, Vue.js, JUnit, Maven, Gradle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Eclipse, IntelliJ IDEA, Git, Docker, Jenkins, Kubernetes, JIRA,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Oracle, Redis, Cassandra, Elasticsearch,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CloudFormation, Terraform, Serverless, OpenShift, Heroku</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responsiveness while collaborating closely with the UI/UX team to enhance user experience and engagement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backend solutions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seamless integration with front-end frameworks, enhancing data transfer efficiency and real-time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application lifecycle with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Continuous Integration/Continuous Deployment practices and collaborated with cross-functional teams to ensure timely project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streamlining development and deployment processes, while optimizing resource allocation and enhancing application isolation.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designed unit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code quality and maintainability in line with industry best practices and organizational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methodologies, including Scrum and Kanban, contributing to iterative development cycles and improving team dynamics and efficiency in delivering high-quality software.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applications by troubleshooting and resolving issues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ensuring data integrity and performance optimization under peak 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and APIs to facilitate additional features,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testing and ensuring robust application functionalities prior to production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code changes, project statuses, and technical specifications, facilitating knowledge transfer and ensuring compliance with development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legacy applications through code refactoring using modern frameworks, transitioning to microservices architecture and improving long-term maintainability and operational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stakeholders to gather requirements and translate them into technical specifications, ensuring alignment with business objectives and enhancing overall deliverability of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monitoring and logging frameworks to keep track of application performance and user analytics, allowing for data-driven decision-making and strategic modifications.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Coached junior developers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and effective use of tools, fostering a collaborative and growing environment within the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technology audits and evaluations, recommending updated frameworks and practices that align with vertical industry trends and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and community forums, staying updated with the latest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 technologies, embodying continuous learning and improvement.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participating in all phases of the software development lifecycle to ensure products meet both end-user requirements and technical specifications.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and design teams to build high-quality software solutions, conducting regular meetings to ensure alignment on project objectives and timelines across different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features and functionalities based on user feedback, implementing changes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code and perform regression testing through automated frameworks to ensure seamless integrations.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collaboration, promoting the use of best practices regarding branching strategies and code management among the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to upgrade tools and frameworks to ensure the development process remains efficient,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continuous integration and automated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transfer sessions for junior developers to instill familiarity with existing codebases and promote a culture of agility and responsiveness within the team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on existing applications through query optimizations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stable application performance under varying load conditions.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Available for on-call support to address production issues in a timely manner, demonstrating commitment to providing high standards of service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new features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by adhering to design patterns and established coding standards, ensuring code is clean and efficient through peer review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communication with clients to understand challenges and resolve issues regarding application usage, fostering positive relationships and long-term partnerships while ensuring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evaluated emerging technologies, merging innovative approaches into ongoing projects to keep products competitive and aligned with modern demands from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cross-platform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scalability in applications, ensuring that the architecture supported growth and adaptability.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