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Implementation Consultant with 11 years of experience in software development, particularly in web and mobile applications. Skilled in NetSuite consulting, SaaS deployment, and fostering client relationships to maximize software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JavaScript, Python, Java, SQL, HTML/CSS,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Asana, Jira, Trello, Confluence, Microsoft Project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Database,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 Automation Technologies:</w:t>
      </w:r>
      <w:r w:rsidRPr="009C6822">
        <w:rPr>
          <w:rFonts w:ascii="Roboto Light" w:eastAsia="Roboto Light" w:hAnsi="Roboto Light" w:cs="Roboto Light"/>
          <w:sz w:val="20"/>
          <w:szCs w:val="20"/>
        </w:rPr>
        <w:t xml:space="preserve"> NetSuite, SuiteCloud, Zuora, Bill.com, Coupa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Analysis Tools:</w:t>
      </w:r>
      <w:r w:rsidRPr="009C6822">
        <w:rPr>
          <w:rFonts w:ascii="Roboto Light" w:eastAsia="Roboto Light" w:hAnsi="Roboto Light" w:cs="Roboto Light"/>
          <w:sz w:val="20"/>
          <w:szCs w:val="20"/>
        </w:rPr>
        <w:t xml:space="preserve"> Tableau, Power BI, Excel, Google Analytics, Lucidchart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implementations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Charted AP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that each deployment was meticulously planned, configured, and supported through various business functions to meet clients' distinct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during the entire lifecycle of the project, from initial planning stages to software deployment, addressing any issues that emerged by providing timely resolutions and proactive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acceptance testing protocols for clients, guaranteeing that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functioned according to specifications and that clients were well-informed of each developmental stage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project management tools to maintain detailed project tracking ensuring that all tasks were completed within stipulated deadlines while keeping clients updated with weekly status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end-users to empower them with the knowledge and skills necessary to navigate and utilize the Charted platform effectively, enhancing user adoption and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documentation that covered software configurations, workflows, and troubleshooting tips to serve as a resource for both clients and internal teams, promoting ongoing support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discussions with internal colleagues to relay client feedback for product enhancements, effectively bridging the gap between client needs and software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portfolio of 10-15 active client projects simultaneously, utilizing strong organizational skills to prioritize deliverables effectively and ensuring alignment with overall business objectives during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by providing exceptional customer service and support, fostering trust and consistent communication to ensure sustained client satisfaction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Informed clients about the benefits and functionalities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Charted AP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guiding them on best practices to optimize their financial workflows while ensuring compliance and robust controls were adhered to.</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user experience and ensuring seamless performance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managers, business analysts, and stakeholders to gather requirements and translate them into functional software specifications that delivered effective solutions to complex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agile development practices, emphasizing clean coding standards, scalability, and performance, leading to enhanced teamwork and project success across multiple software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and microservices architectures that improved data integration and interoperability between diverse services, improving application functionality and overall efficiency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and enhance application performance, focusing on significant enhancements in client-side rendering capabilities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retrieval processes and ensuring efficient management of large datasets in alignment with evolving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diverse client testing sessions, deploying quality assurance and user-testing strategies to validate features and identify areas for improvement, establishing a feedback loop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and best practices related to software implementation processes and project management methodologies to cultivate an atmosphere of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strategy sessions to outline future application functionalities and enhancements based on user feedback and market trends, ensuring the product remained competitive and client-focused.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training modules and documentation for end-users and project teams, emphasizing practical usage and troubleshooting strategies to optimize client experience during software transitions.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