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experience in designing, developing, and implementing robust web and mobile applications. Proven expertise in JavaScript, React, Node.js, and cloud technologies, leveraging agile methodologies to deliver high-quality software solutions. Committed to continuous improvement and passionate about implementing best practices in development processes.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Frameworks:</w:t>
      </w:r>
      <w:r w:rsidRPr="00F756B4">
        <w:rPr>
          <w:rFonts w:ascii="Roboto Light" w:eastAsia="Roboto Light" w:hAnsi="Roboto Light" w:cs="Roboto Light"/>
          <w:color w:val="000000" w:themeColor="text1"/>
          <w:sz w:val="20"/>
          <w:szCs w:val="20"/>
        </w:rPr>
        <w:t xml:space="preserve"> React, Angular, Vue.js, Django,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Swift, Kotlin, Xamarin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Technologies:</w:t>
      </w:r>
      <w:r w:rsidRPr="00F756B4">
        <w:rPr>
          <w:rFonts w:ascii="Roboto Light" w:eastAsia="Roboto Light" w:hAnsi="Roboto Light" w:cs="Roboto Light"/>
          <w:color w:val="000000" w:themeColor="text1"/>
          <w:sz w:val="20"/>
          <w:szCs w:val="20"/>
        </w:rPr>
        <w:t xml:space="preserve"> AWS, Azure, Google Cloud Platform, Docker, Kubernetes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SQLite,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Jenkins, JIRA, Visual Studio Code, Eclipse</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user-centric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responsive designs that align with modern web standards while enhancing user engagement and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project scope, objectives, and deliverables,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improve project timelines and enhance collaboration between departments.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and scalability through effective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technologies, enabling seamless integration and deployment processes that adapted to increased user demand seamlessly.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contributed to team knowledge-sharing sessions, facilitating continuous learning and improvement across development practices while promoting a culture of constructive feedback.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existing legacy applications by integrating modern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maintainability and modernization of critical systems.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Xamarin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feature-rich user experiences that align with user requirements and industry best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secure data handling and efficient processing of user requests to enhance application functionality and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RESTful APIs that interact seamlessly with mobile and web applications, enabling efficient communication between the front-end and back-end systems while adhering to best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deployment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the deployment process and enhancing system reliability, ensuring that high-availability standards were consistently met.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Trained and mentored junior developers throughout the development lifecycle, fostering a collaborative environment that encouraged skill development and best practices within the team.</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