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extensive experience in software development, specializing in designing and implementing complex web and mobile applications. Proficient in a diverse range of technologies and frameworks, with a track record of collaborating in fast-paced environments to deliver high-quality solutions. Adept at using React, Node.js, Python, and cloud platforms to enhance system performance and user experience, consistently demonstrating expertise in both front-end and back-end development.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TypeScript, Java,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Vue, Node.js, Express, Django, Flask,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Cassandra, SQLite, DynamoDB,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Jira, Terraform, Webpack, Babel,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Firebase, DigitalOcean, IBM Cloud, Oracle Cloud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integrating RESTful APIs to improve user interactions and streamline workflows in a collaborative Agile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deployments and significantly reducing time to market for feature releases, ensuring high availability and reliability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microservices architecture for back-end systems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modularity and maintainability of code, which allowed for faster iteration on product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translate designs into fully functional features, improving overall user engagement through optimized front-end performance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mentoring junior developers to foster a culture of quality code and best practices, ensuring adherence to state-of-the-art software design principles and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troubleshooting and debugging efforts for production issues, utilizing logging and monitoring tools to enhance application performance and reliability under load.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product roadmap within Agile frameworks, emphasizing rapid prototyping and iterative development to meet dynamic business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and integrated third-party libraries and APIs to extend application functionality, adhering to architectural guidelines while supporting business requirements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optimization efforts for existing applications, successfully enhancing page load times and improving application responsiveness through code refactoring and asset minimization.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sprint planning and retrospectives, contributing insights to improve team efficiency and refine project delivery processes over multiple product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 real-time messaging system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WebSockets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instant user communications and enhancing application interactivity in social and entertainment domains.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database schemas and queries for optimal performance across relational and NoSQL databases, showcasing skills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data integrity and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deployed serverless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Gateway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infrastructure management overhead while scaling applications to meet growing user demands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RESTful services, ensuring seamless integration with front-end applications and bolstering system security through authentication mechanisms.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product strategy sessions, translating technical capabilities into business requirements, and driving the development of features that elevated user satisfaction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business stakeholders to gather requirements and create detailed specifications, effectively bridging the gap between technical teams and client expectations to deliver tailored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code quality and reducing regression issues post-deployment in high-stakes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version control systems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codebase effectively while collaborating with distributed teams, maintaining a high level of code integrity during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 and tech talks within the community, demonstrating thought leadership and commitment to continuous learning in the tech landscape, enhancing personal and brand visibility.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comprehensive user acceptance testing to validate application functionality against user stories, ensuring all delivered features met quality standards prior to production release.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cross-team initiatives to improve documentation and knowledge sharing practices, fostering a culture of collaboration and continuous improvement across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