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designing, developing, and optimizing web and mobile applications. Proven track record in delivering innovative financial technologies with a focus on client-centered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C#, Ruby, Go, Swift,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Spring Boot, Ruby on Rails,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Jenkins, Git, Terraform,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Redis, Cassandra, ElasticSearch, OracleDB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Jest, Mocha, Cypress, Prometheus, Grafana, Sentry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investment applications that optimized client outcomes by leveraging complex algorithms and financial models, ensuring high-quality standards aligned with the firm’s commitment to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refine product specifications,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foster effective communication and a cohesive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 that connected the firm’s proprietary investment platforms to third-party systems, enhancing overall operational efficiency and client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ensuring robust deployment processes, scalability, and streamlined application management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comprehensive suite of financial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stakeholders to visualize investment strategies and assess performance metrics effectively and interactively.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fostering a culture of frequent, reliable updates in line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 performance tuning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query performance and data integrity to support dynamic investment strategies and client reporting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mentorship sessions, fostering a culture of collaboration and continuous improvement by applying best practices and encouraging knowledge sharing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real-time data feeds into client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immediate updates for clients on market changes and portfolio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new features and enhancements, ensuring clear communication with technical and non-technical stakeholders to support cross-team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software reliability and reducing regression errors during deployment cycles to meet stringent quality assurance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managing code deployments and collaboration across teams efficiently to ensure seamless integration and delivery of project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performance metrics to drive product improvements, leveraging insights into market trends to keep ahead of the competition.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align product development with business objectives, ensuring that the team’s output consistently meets the evolving needs of clients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strong relationships with stakeholders by delivering consistent, high-quality service and proactively addressing challenges, reinforcing the firm's commitment to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applications utilizing modern web technologies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and optimizing performance for millions of users with diverse feature 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development team,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deliver robust features while reducing the number of defects and enhancing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system reliability and reducing downtime during critical financial service operations and client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cloud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and deploy applications, taking advantage of managed services to enhance application scalability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significant improvements in the team’s workflow efficiency for deploying and managing infrastructure as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high-performance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optimizing data retrieval speeds and improving user query experiences across diverse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teams to integrate user-centric design methodologies into application development, ensuring software solutions align with the evolving needs of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training sessions and created comprehensive user manuals, providing effective guidance and support to ensure successful adoption of new features and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translating complex data into actionable insights that informed product development and optimization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 processes and facilitated training workshops, sharing knowledge on best practices in programming and software design to elevate the overall skill set of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front-end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interactive user interfaces, significantly enhancing usability and user experiences throughout the customer journey.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adoption of DevOps practices within the organization, emphasizing the importance of continuous integration and delivery within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