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Results-driven software engineer with 11 years of experience in developing innovative web and mobile applications using a diverse tech stack. Strong expertise in Java and JavaScript frameworks, complemented by hands-on experience with Cloud platforms and agile methodologies. Dedicated to delivering high-quality software solutions and enhancing overall user experience.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Java, JavaScript, Python, TypeScript, C#, Ruby, Go, SQL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 and Libraries: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Spring Boot, React, Angular, Vue.js, Django, Flask, Node.js, Express.js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Tools and Technologies: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Docker, Kubernetes, AWS, Azure DevOps, Git, Jenkins, JIRA, Postman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 and Caching: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MySQL, MongoDB, Redis, PostgreSQL, Cassandra, Oracle DB, Elasticsearch, Firebase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Testing and Quality Assurance: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JUnit, Selenium, Mockito, Cypress, Jest, Mocha, Karma, SonarQube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Methodologies: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Agile, Scrum, DevOps, TDD, CI/CD, Microservices Architecture, SAFe, Waterfall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and maintained high-performance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user engagement while ensuring a seamless experience across different devices and browsers through responsive design practices.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cross-functional teams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Agile methodologies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efficiently gather requirements, resulting in high-quality deliverables that exceeded client expectations and adhered to project timelines without compromising quality.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CI/CD pipelines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streamlining the development process, which resulted in faster deployment times and a more efficient development cycle overall in the project lifecycle.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cloud services including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Azure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host applications, enabling scalable solutions and optimized performance while minimizing operational costs by leveraging cloud-native architectures.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Designed, developed, and delivered scalable microservices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 Boot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modularity and maintainability of applications, which allowed for faster iteration and deployment cycles in collaborative development environments.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Drove software quality by conducting regular code reviews and implementing automated testing frameworks including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Selenium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JUnit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contributing to a significant reduction in production issues and improved overall application reliability.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Mentored junior developers on best practices for coding, testing, and deploying applications, fostering a culture of growth, adaptability, and continuous improvement within the engineering team.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third-party API integrations to enhance application functionality and user experience, ensuring secure and efficient data exchange across platforms and maximizing productivity.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Performed regular system analysis and troubleshooting, applying cutting-edge technologies to identify and resolve performance bottlenecks, improving system responsiveness and user satisfaction metrics significantly.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architectural discussions and decision-making processes, advocating for technology choices that align with business goals and user needs while maintaining a balance between innovation and pragmatism in design.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Actively contributed to documentation efforts, improving team knowledge-sharing and onboarding processes, which increased new hires’ time-to-productivity in the software engineering team significantly and consistently.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scalable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 Framework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driving the architecture design and enhancing application robustness, which led to improved response times and user engagement on client-facing platforms.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with product and business teams to define product roadmaps and prioritized feature sets effectively while employing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Agile methodologies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allowing for dynamic adjustments to feedback and market changes.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RESTful APIs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communication between front-end and back-end systems, ensuring that data retrieval and submission processes were smooth, stable, and optimized for performance across all layers of the software stack.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Created detailed unit tests and integration tests to ensure code quality and reliability, leading to a significant decrease in defects during the development and deployment phases, ultimately enhancing customer satisfaction.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design sprints and brainstorming sessions, leveraging collaborative skills to enhance product viability and align development efforts with business objectives and customer needs effectively.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Managed application deployment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Kubernetes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seamless scaling and conflict resolution during server upgrades and application rollouts while minimizing downtime for end-users.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Coordinated with UI/UX designers to implement responsive designs in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Angular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significantly improving user engagement metrics and adopting a mobile-first strategy in web applications developed.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Performed code refactoring and optimizations for several legacy systems, resulting in enhanced performance and ease of maintenance, which allowed the development team to focus on delivering new features efficiently.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Introduced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monitoring and logging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systems to improve responsiveness and reduce downtime, ensuring real-time visibility into application performance and aiding in proactive issue resolution for the engineering teams.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stakeholder communication to understand requirements and deliver solutions that closely aligned with business goals while maintaining a user-centric approach to software development practices.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Contributed to the overall architectural framework through participation in discussions and workshops focused on evolving best practices for microservices and cloud-first strategies in software development.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