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software development, specializing in web and mobile applications. Proven expertise in tackling complex problems through innovative solutions while leveraging both collaborative and independent work capabilities. Adept in implementing best practices in coding and design to ensure high-quality deliverables across different platforms.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Go,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Flask, Spring Boot, Express.js,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Cassandra, Oracle, Firebase,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AWS, Azure, Postman,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Mocha, Selenium, JUnit, JUnit5, SonarQube, Travis CI,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across web and mobile platforms that align with modern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optimize web services, utilizing microservices architecture principles to improve deployment speed and application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robust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integration and data exchange between various systems, enhancing application interoperability.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significant improvements in data retrieval time and system efficiency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greatly enhancing application deployment speed and consistency during environment transitions.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pair programming sessions, share best coding practices, and fostered a culture of continuous improvement and agility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Piloted the transition to Agile methodologies, resulting in enhanced team collaboration and increased delivery frequency while adhering to evolving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overall quality assurance processes while reducing the debugging time for complex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sharing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best practices, contributing to their technical skill enhancement and overall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design discussions by integrating industry trends in application development, highlighting the merging of machine learning principles with traditional programming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performance optimization on existing applications by analyzing user feedback and system metrics, implementing appropriate changes to enhance the user experience continuously.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security best practices in the development cycle by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the identification and mitigation of potential vulnerabilities pre-deployment.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workflows by incorporating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reduced deployment times and quicker iteration cycles for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up comprehensive monitoring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early detection of operational issues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design patterns and architectural principles to build maintainable and scalable applications that adapt to changing business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innovative application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a clean user interface to enhance user experience across diverse screen sizes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refine requirements and proposals ensuring new feature development aligns with overall business goals, expectations, and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effectively, ensuring robust functionalities are maintained without sacrificing performance or security of the application framework.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that adhere to defined acceptance criteria, ensuring that applications not only meet business requirements but also maintain high standards of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demand forecasting and usage analysis, providing actionable insights that aided both product management and development teams in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conducting workshops on new technologies and frameworks to keep the team up-to-date with emerging trends and tools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release processes with QA, ensuring complete validation of applications before production deployment by adhering to a thorough quality assurance protocol alongside comprehensive documentation.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architectural upgrades by migrating legacy systems to cloud-native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overall system performance and maintenance 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performance tuning focusing on enhancing overall efficiency and resource utilization, minimizing overhead caused by legacy methods.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environment of collaboration and knowledge sharing across departments, strengthening relationships and improving project outcomes through synergistic effort.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technical documentation, ensuring comprehensive project understanding and promoting knowledge retention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community events by sharing best practices and innovations through talks and presentations, representing the company ethos and commitment to continuous learning.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