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high-quality web and mobile applications. Expertise in designing efficient architectures, optimizing performance, and enhancing user experience. Proficient in Agile methodologies and collaborative teamwork, with a strong focus on delivering innovative solutions that align with business objectives.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HTML5, CSS3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ASP.NET,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 Server,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Visual Studio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Terraform, Ansible, Jira, Travis CI, CircleCI, GitHub Actions, Selenium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 by implementing responsive design principles and optimizing load times through efficient state management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cross-functional team to adopt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improving collaboration and project visibility while ensuring timely delivery of high-quality software solutions aligned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streamlining the development process and facilitating smoother deployment across various environments, which ultimately reduced setup conflicts and improved workflow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enhancing server-side logic and ensuring secure and efficient data transactions between client and server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migrations and enhanced query performance by optimizing SQL commands,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data integrity and improve overall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through integration of authentication measures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user data protection and compliance with data protection regulations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fostering a culture of continuous improvement and encouraging a commitment to code quality and best practices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implemented microservices to decouple application components,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scalability and reduced deployment times for new features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designers to refine application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translating designs into functional, responsive web components for optimal user experience on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troubleshooting and debugging sessions, employing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trace issues and verify fixes, ensuring system reliability and user satisfaction post-deployment.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monitored application performance metrics,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inform future development and feature enhancements based on real user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Drafted comprehensive software documentation and technical specifications, leading to improved onboarding experiences for new team members and clearer communication of implementation requirements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emerging technologies and trends to advocate for innovative solutions like Progressive Web Applications (PWAs) and serverless computing, positioning the organization as a leader in the tech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A/B testing strategies to gauge user preferences on feature adjustments, resulting in a data-driven approach to development that optimally aligns product offerings with market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version control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supported CI/CD pipelines, ensuring smooth deployments and maintaining a robust development workflow that accommodates rapid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mobile-first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increased user engagement and expanded the client base by enhancing accessibility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type-safe applications, reducing runtime errors and increasing maintainability through enforced type checking, which resulted in fewer bugs reported post-deployment.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technologies, allowing for dynamic content manipulation and efficient data retrieval from external sources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various AWS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performance, storage solutions, and scalability, effectively responding to changing user demands and reducing latency.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tech design discussions, contributing knowledge on best practices in software architecture, with a strong emphasis on scalability, maintainability, and overall system performance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unit and integration testing efforts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delivery of reliable software components and reducing the potential for critical production issues in live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refactored legacy codebases to improve performance and maintainability, successfully transitioning outdated frameworks to modern alternatives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that align with personal interests, enhancing community engagement and fostering a culture of knowledge sharing, code quality, and innovative software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functional requirements, translating business needs into technical specifications to guide the development process effectively and meet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shifting project priorities by displaying flexibility in adopting new technologies or frameworks, consistently ensuring timely adaptation to the evolving goals of software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quality assurance teams to set test-driven development practices, improving the overall quality of software deliverables and minimizing post-production defect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sessions and coding workshops to empower team members, fostering skill development and promoting collaborative problem-solving within the software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