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Proven ability in designing scalable, efficient systems using modern technologies and frameworks. Strong track record in collaborating with cross-functional teams to deliver high-quality software solutions on time.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Python, Java, TypeScript, Ruby, Go,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Django, Flask, Ruby on Rails, Spring Boot, ASP.NET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Oracle, Amazon DynamoDB,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Azure, GCP, Git,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TDD, Pair Programming, Microservices, RESTful APIs,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efficient,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migrating legacy systems to modern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maintainability and scalability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streamline development processes, fostering better communication and collaboration among team members in high-pressure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multiple applications, ensuring data integrity, security, and high availability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significantly reducing production downtime and enhancing rapid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requirements, establish timelines, and deliver features according to product priorities and user feedback on modern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development, emphasizing the importance of code quality, documentation, and unit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enhancing functionality and improving user experience, while analyzing and optimizing API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adherence to coding standards and foster knowledge sharing among team members, contributing to overall codebase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frameworks regularly to stay ahead of industry trends, advocating for their adoption to improve overall productivity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logging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and proactively address performance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discuss project scope, technical requirements, and system capabilities, ensuring alignment between expectations and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providing seamless user experiences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system architecture and selecting appropriate technologies for new projects based on business needs and technology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 deployment and achieving scalability in high traffic environments, while ensuring DevOps best practices were followed.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dynamic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optimal performance and excellent user experiences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development and maintenance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back-end services for robust front-end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to implement automated testing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release confidence and product quality significantly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onboarding processes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EC2 and RDS to deploy and manage applications in a cloud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system analysis and troubleshooting of legacy applications, collaborating to implement improvements that enhanced overall system effectiveness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translate business objectives into technical requirements, ensuring alignment between development output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software development by documenting processes and creating technical guides for future projects, enhancing team resourcefulness and knowledge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validation and error handling mechanisms in application workflows, ensuring reliability and consistency across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tasks through profiling applications and identifying bottlenecks, leading to improvements in load times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sessions to provide insights on feature implementation, improving product roadmap clarity and technical feasibility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to improve team capabilities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for version control and collaboration on shared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database design and implementation of data migration strategies that ensured seamless transitions while maintaining data integrity across updates.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