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comprehensive experience in software development, specializing in both web and mobile applications. Proficient in a wide array of modern technologies including Go, Typescript, React, and Kubernetes. Strong background in building scalable applications and collaborating effectively with cross-functional teams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Ruby, Java,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Spring Boot, Flask,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CI, CircleCI, Ansible,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Heroku, DigitalOcean, Render, Cloudflare,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and design teams while adhering to best software practices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enhanced application performance and facilitated smoother deployment processes,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 (SDLC),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effectively making pragmatic decisions that align with user needs and project goals while actively participating in collaborative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new tools and technologies, continuously optimizing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codebase's efficiency, allowing for faster product iterations while fostering a culture of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meetings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open dialogue around ongoing projects, leading to the completion of key initiatives that significantly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accelerated individual development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responsibilities alongside team members, ensuring consistent service availability and rapid resolution of application incidents, contributing to high customer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while working closely with front-end developers to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surrounding product strategy and growth, leveraging feedback from users to guide the evolution of features which keep the product aligned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frameworks, enhancing code reliability through continuous deployment pipelines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delivery of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 standards of quality and performance, ensuring that all contributions aligned with architectural vision and advanced the team's technical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team efficiency and fostering an innovative mindset towards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built new user-facing features that enhanced application user experience, focusing on simplicity and accessibility, leveraging industry trends in responsive design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 and APIs, ensuring knowledge-sharing and maintainability of codebases as part of an onboarding process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a user-first design approach that aligns with business goals while frequently collaborating with UI/UX teams for consistent design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code-splitting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resulting in enhanced load times and overall improvements in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third-party services into applications, enhancing functionalities and user engagement through strategic partnerships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 and sprint planning sessions, contributing technical expertise and leading discussions that facilitated efficient project tracking and team alignment with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outlining coding standards and API endpoints, ensuring seamless onboarding for new engineers while providing clarity and reducing barriers to contribution.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current stack by transitioning legacy systems to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 under increased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 designed for junior developers, helping them navigate their early careers by sharing strategies for growth and facilitating practical coding workshops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towards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iterative development principles that significantly improved project tracking and delivery timelines for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OAuth2 and JWT for user authentication processes, ensuring best practices were maintained to protect sensitive user data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QA/testing processes, wielding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reduction of bug rates in production through rigorous pre-launch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interdepartmental collaborations by leading workshops that bridged the gap between development, marketing, and customer service, ensuring that all teams were aligned on key product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monitoring initiatives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valuable insights into application behavior, enabling data-driven decisions for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