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Proven track record in utilizing JavaScript, React, Node.js, and RESTful APIs to deliver high-quality solutions. Skilled in agile methodologies and adapting to rapidly changing environments, committed to collaboration, and enhancing team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Swift, Kotlin,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Express.js, Django, Flask,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SQLite, Redis, ElasticSearch, Cassandra,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Azure DevOps, JIRA,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Web Services:</w:t>
      </w:r>
      <w:r w:rsidRPr="009C6822">
        <w:rPr>
          <w:rFonts w:ascii="Roboto Light" w:eastAsia="Roboto Light" w:hAnsi="Roboto Light" w:cs="Roboto Light"/>
          <w:sz w:val="20"/>
          <w:szCs w:val="20"/>
        </w:rPr>
        <w:t xml:space="preserve"> REST, GraphQL, SOAP, Axios, Postman, Swagger, Firebase, OAuth2.0</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Selenium, JUnit, Cypress, Postman, TestNG,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responsive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and improved functionality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continuous integration and delivery through implementing comprehensive testing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microservices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scalable applications with seamless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facilitate smooth communication between front-end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ensuring data integrity and security through authentication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proper implementation and resilience of interfaces, contributing to a streamlined testing process and improving application reliability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design software solutions that align with business objectives, showcasing adaptability and effective communication skills throughout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of coding standards while enhancing team synergy, which resulted in increased efficiency in project delivery timelines and improved quality of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discussions with peers, focusing on adopting design patterns that improved maintainability, resulting in consistently high-quality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leveraging its flexibility with data structures and ensuring high availability under peak loads through optimized queries and indexing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and provided technical support, swiftly mitigating challenges to maintain operational excellence and ensure an ongoing commitment to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of legacy systems to modern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improved scalability for future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applying latest industry practices in front-end development,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application resilience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enabling seamless teamwork and effective change management while maintaining code integrity across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procedures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automation and reduction of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UAT phases and liaised with client teams to ensure end-user requirements were met, fostering positive relationships and ensuring customer satisfaction during project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user authentication and data management strategies to improve user engagement and data security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existing platforms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while optimizing resource allocation and operational costs for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diverse engineering team to design and implement RESTful APIs, ensuring adherence to best practices in security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token-based authentication improving usability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refactoring of codebases,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led to better maintainability and flexibility of software applications during changes based on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analysis and manipulation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effective data management practices that improved performance on data-heavy applications while ensuring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retrospectives, and daily stand-ups to ensure project transparency while effectively managing timelines and deliverables through proactive collaboration with product owners.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increasing code quality and reducing technical debts while promoting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incident response times and maintained application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with QA teams to achieve optimal functionality post-deployment by identifying areas for improvement based on direct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test-driven development (TDD) approaches in the team, fostering an environment that emphasizes quality assurance before delivery, resulting in fewer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third-party APIs and integrated various payment gateways ensuring seamless transactions and compliance with security standards, improving user trust in the services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technical discussions on system architecture focusing on scalable solutions, enabling efficient resolutions to challenges across projects, and guiding the team's strategic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