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scalable web and mobile applications. Expertise in modern technologies including React, Node.js, and AWS. Proven ability to work collaboratively in fast-paced environments while delivering high-quality solutions. Passionate about leveraging technology to improve user experiences and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Ember.js,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Django, Flask, ASP.NET,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architecture and maintainability while ensuring seamless user interfaces that enhance overall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deploy mobile applications for both iOS and Android platforms,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performance and consistency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monolithic to microservices architecture,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significantly improving deployment efficiency and system resilience in a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maintained best practices in software engineering, emphasizing the importance of clean code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unit testing and debugging.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Scrum ceremonies for the team, promoting effective communication and swift adaptation to project changes, thereby ensuring that project timelines are consistently met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APIs that streamline data retrieval, minimizing over-fetching issues and improving application performance, which resulted in a more efficient data management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collaboration among development teams and reducing integration issues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adoption of modern development practices and tools, fostering a culture of continuous learning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cloud infrastructure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managed NoSQL database solutions, contributing to overall system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mitigated application vulnerabilities by implementing stringent security measures, ensuring compliance with industry standards and safeguarding user data against potential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optimize application performance through code refactoring and efficient resource allocation strategies, allowing for improved system responsiveness and reduced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feedback sessions to redefine project requirements, leading to revisions and refinements in UX/UI design that directly improved user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to proactively propose innovative solutions that keep the organization competitive in the rapidly evolving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performance tuning and monitoring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enhancing user experience based on real-time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applications, ensuring that maintenance and onboarding for new engineers is streamlined and reflects best practices established in successful past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user interfaces for high-traffic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designs that ensured high availability and user satisfaction across a global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efficient data exchange and enhancing application performance through robust backend solutions that connect front-end interfaces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data migration projects, ensuring data integrity while implementing new features to improve existing application functionality, thus increasing user engagement and utility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development of internal tools that streamlined team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improved productivity and faster turnaround times for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translate wireframes into functional applications, focusing on pixel-perfect implementation to ensure that final products match design specifications and user expectations directly.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integration and deployment that significantly reduced bug rates and improved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team members on new technologies and industry best practices, focusing on fostering a collaborative approach to software development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libraries and APIs to extend functional capabilities of existing applications, enhancing overall user experience through added features and services retained within core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internationalization strategies to expand product reach and enhance accessibility, enabling applications to cater to a diverse global audience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compliance with coding standards and industry regulations through regular audits and peer-review processes, maintaining high code quality and security across all software products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develop enhancements based on user feedback gathered through beta testing, streamlining the implementation of improvements in upcoming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competitive analysis and market research to identify trends and user needs, ensuring that development efforts align with business goals and user expectations for strategic product positioning.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