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specializing in web and mobile applications. Proven track record in architecting complex systems and leading modernization initiatives using cutting-edge technologies. Adept at solving challenging problems with a passion for developing autonomous systems that enhance software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PHP, Ruby,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Spring, Express,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IBM Cloud, DigitalOcean, Netlify,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highly distributed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legacy code modernization while improving system performance and reliability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automation tools for code refactoring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significantly enhancing the efficiency of software updates and deployments in a complex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for code maintenance, facilitating seamless maneuvering of application frameworks and language migrations while improving the speed of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establishing code efficiencies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reduced deployment times and minimized manual interventions in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educational materials on best practices in software modernization, promoting a culture of continuous learning and adaptability throughout the engineering team and beyond.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focused on innovative approaches to overcoming challenges in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large-scale applications, resulting in streamlined project management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knowledge sharing while emphasizing the importance of collaboration and resilience when tackling ambiguous technical problems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strategies that involved conducting research on emerging technologies and trends, determining their applicability to the company’s future technology roadmap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insights from quantitative analysis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enhancing user experience and satisfaction through iterative design improvements and active feedback collection.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technical assessments, establishing quality benchmarks for team performance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 framework for autonomous software deployment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that improve communication between cloud services and on-premises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designs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solutions, ensuring that applications effectively leveraged platform capabilities while addressing performance bottlenecks and improving scalability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robust testing environments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reduced defect rates and maintaining high code quality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the scalability of applications through the successful migration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reducing maintenance costs and improving response times significantly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security and compliance within development processes, ensuring that all software solutions met regulatory requirements and protected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state-of-the-art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application responsiveness through effective UI/UX design principles and performance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several large-scale projects aimed at transforming enterprise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flexibility and deployment of software solutions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dynamic interactions and improving end-user engagement and satisfaction across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teams, participating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retrospectives, and reviews to adapt quickly to changing project requirements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interactions between client and server applications, enhancing interoperability across diverse technology environments and driving user engagement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concepts in machine learning to optimize prediction models that guided decision-making processes and improved application responsiveness to user queries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adherence to strict coding standards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smoother development, testing, and production deployments while optimizing resource allocation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effective software design patterns and architectural principles, equipping team members with the skills necessary to solve intricate software challenges creatively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project transitions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rapid adaptation and efficient problem-solving across multifunctional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software developers on a variety of programming languages, systems architecture, and methodologies, promoting a culture of continuous learning and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insights into product roadmaps based on technical expertise and market trends, aligning software solutions with business goals while ensuring future scalability and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