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developing robust web and mobile applications. Proficient in Python, Ruby, Go, and Java, with expertise in designing scalable APIs and data systems. Adept at managing integration of MongoDB, NATS, and cloud platforms to enhance data quality and application performance. Demonstrated skills in CI/CD, Terraform, and observability tools like Datadog to ensure seamless deployment and monitoring of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Java,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Django, Flask, Spring, Node.js, FastAPI,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MongoDB, PostgreSQL,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Messaging:</w:t>
      </w:r>
      <w:r w:rsidRPr="009C6822">
        <w:rPr>
          <w:rFonts w:ascii="Roboto Light" w:eastAsia="Roboto Light" w:hAnsi="Roboto Light" w:cs="Roboto Light"/>
          <w:sz w:val="20"/>
          <w:szCs w:val="20"/>
        </w:rPr>
        <w:t xml:space="preserve"> REST APIs, GraphQL, NATS, RabbitMQ,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for data services in a cloud environment,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scalable solutions that support high availability and disaster recovery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during transformations and enhancing the overall quality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data scientists to translate business requirements into technical solutions, fostering team adaptability and effective communication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optimize database schemas for data retrieval efficiency, significantly reducing latency for client-facing applications deployed on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code quality through automated testing and monitoring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facilitate iterative development, regularly participating in sprint planning and retrospectives to enhance team productivity and address evolving software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technical guidance on best practices in coding standards,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refactor sessions, instilling best practices among peers which resulted in improved maintainability and performance of application code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initiatives using profiling tools, leading to significant improvements in server response times and user experience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message delivery in distributed systems, contributing to operational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observability practices across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detection and streamlined troubleshooting processes for application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relevant to veterinary healthcare, enhancing personal growth and industry visibility while applying advanced development techniques to real-world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enhancing deployment agility and ensuring consistent environments across development, testing, and production stages of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throughout the development lifecycle, ensuring compliance with relevant regulations and safeguarding sensitive data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stakeholder meetings to align project goals and deliverables with organizational objectives, ensuring that the software solutions delivered met business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data normalization service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quality management, leading to enhanced reliability in reporting and analytics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modularity and scalability of applications deployed in cloud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design and build performant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multiple client applications across diverse platforms, ensuring high performance and security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 enhancing application resilience and availability amidst production scaling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strategized the use of event-driven messaging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processing, significantly improving application responsiveness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testing practices across all projects, implementing unit and integration tests which led to lower bug rates in releases and increased confidence in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observability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deep visibility into system performance metrics and user interactions, enabling data-driven decisions for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best practices in software development, fostering collaborative learning and ensuring team cohesion in adopting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to assess and refine application designs, which led to increased scalability and reduced technical debt in long-term maintenance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documentation of software systems, including API specifications and technical workflows, facilitating easier onboarding and collaboration across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application performance, driving iterative enhancements based on user experience and satisfaction surveys.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emerging technologies and frameworks that could enhance system efficiency, maintaining a competitive edge in the fast-evolving software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