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Dynamic and detail-oriented Software Engineer with over 11 years of experience in software development, specializing in web and mobile applications. Proficient in a wide variety of technologies and tools, aiming to drive innovation and enable seamless user experiences at Mindbloom.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JavaScript, Python, Java, C#, Ruby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Frameworks and Libraries: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Angular, Vue.js, Django, Flask, Spring Boot, .NET Core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DevOps &amp; CI/CD Tools: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Docker, Kubernetes, Jenkins, Git, Travis CI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MySQL, PostgreSQL, MongoDB, Redis, Firebase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Cloud Services &amp; APIs: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AWS, Azure, Google Cloud Platform, RESTful APIs, GraphQL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developed complex web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high performance and responsiveness to client requests, while implementing best practices and coding standards for maintainability.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cross-functional teams to gather requirements and launched successful mobile applications in the healthcare domain,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 Native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a smooth user experience.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a DevOps culture by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Kubernetes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containerization and orchestration, significantly streamlining the development and deployment processes, leading to enhanced collaboration.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RESTful and GraphQL APIs for seamless data interchange between front-end and back-end systems, ensuring optimal performance and security measures were in place to protect sensitive information.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Agile development processes, contributing to sprint planning, daily stand-ups, and retrospectives, promoting adaptability and effective communication across diverse teams.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Engineered scalable web services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Spring Boot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Microservices Architecture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enhancing application performance and reliability while allowing for incremental development and continuous delivery.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Mentored junior developers in best practices for software development, providing guidance on code quality, debugging techniques, and collaborative problem-solving to foster a culture of growth and learning.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Contributed to the integration of various third-party services and tools, enhancing application functionality and user engagement through innovative solutions and thorough testing methodologies.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source control management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contributed to code reviews, maintaining high code quality and standards while ensuring team alignment and collective code ownership.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performance optimization on existing applications,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MySQL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caching mechanisms to reduce load times, ensuring optimal user experience and backend efficiency.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