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developing web and mobile applications. Proven track record in building scalable, secure client-server applications, optimizing performance, and collaborating effectively across teams to deliver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SQL, Java, HTML/CSS, TypeScript,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Angular, React, Blazor, WPF, Unity,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Web Services, gRPC, Message Queues, GraphQL, Firebase, Azure Functions, AWS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SQLite, Redis, Cassandra,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GitHub Actions, Jenkins, CI/CD, Terraform,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client-server applications to enhance operational workflows,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while ensuring high availability and reliability in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QA engineers, to gather requirements and implement features, effectively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deliver projects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facilitating knowledge sharing among developers, which fostered a culture of continuous improvement and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techniques, notably caching strategies and database indexing, leading to significantly reduced response times for customer-facing applications and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Web Services to seamlessly integrate with various third-party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documentation and adhering to industry standards for security and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deployment processes in diverse environments, which increased operational efficiency and consistency across development and production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complex production issues with a focus on root-cause analysis, successfully restoring system performance while implementing preventive measures to avoid future occurrences.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technical documentation, architectural diagrams, and user guides, facilitating easier onboarding of new team members and clearer communication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improved CI/CD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build and deployment processes that enhanced code quality and reduced the time-to-market for new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the design and implementation of microservices architecture,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enabling independent service deployment and scalable application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Staying abreast of emerging technologies, proposed and implemented enhancements to the technology stack, boosting system capabilities and reducing technical debt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developers through mentorship, fostering their growth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while also promoting effective teamwork and project delivery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the development lifecycle, including authentication and authorization mechanisms to protect sensitive data and ensure compliance with relevant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performance profiling of applications, identifying bottlenecks and refactoring code to enhance speed and scalability, ultimately improving overall system responsiveness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modern design principles and user experience to ensure applications are intuitive and engaging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 for critical backend systems, enhancing data processing and application interactions, primarily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across several high-impact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teams to implement and maintain RESTful services while ensuring compliance with REST principles, adapting existing services to meet evolving business requirements effectively and securely.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of applications by conducting thorough code reviews,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fostering a team-oriented environment focused on quality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deployments of applications across different environments, significantly improving stability and facilitating smoother release cycles while contributing to the onboarding of DevOps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performance of data handling processes by optimizing SQL queries and making adjustments to the database schema, resulting in improved data retrieval times and overall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contributing to sprint planning, daily stand-ups, and retrospective meetings to align project goals and improve team dynamics, ensuring consistent delivery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suite of unit and integration tests that improved the reliability and maintainability of the software, employing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quality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boards and track work items, enhancing transparency in the development process and ensuring effective prioritization of tasks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establishment of coding standards and documentation practices to streamline collaboration amongst engineers in different roles, contributing to enhanced quality and knowledge sharing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cloud-based architectures, assessing existing applications and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leverage cloud capabilities efficiently, reducing overhead and increasing resiliency.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data engineers to define API specifications for new data inputs, leading to the creation of a robust data ingestion pipeline that supports real-time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workshops to cultivate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event-driven development, improving the overall understanding and skill set related to modern engineering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