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experience in developing web and mobile applications, specializing in utilizing modern technologies like Node.js, React, and AWS to create scalable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Express, Django, Flask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Webpack, RESTful APIs, GraphQL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robust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and responsiveness to requests from the front end.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define, design, and ship new features while continuously improving the development process and code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Ensured applications were built with a microservices architecture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DynamoDB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scalable and efficient cloud-based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DevOps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facilitate automated deployment pipelines, enabling faster delivery of features and enhancements to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code reviews and mentored junior developers in best practices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a culture of continuous learning and improvement among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Assured quality and reliability of applications through comprehensive testing methodologies including unit testing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integration testing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Chai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Agile ceremonies, contributing to sprint planning, daily stand-ups, and retrospectives to cultivate team cohesion and accountability in project deliverables.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to interact with front-end applications, ensuring appropriate authentication and authorization processes were implemented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performance tuning and optimization of database queries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reduced latency and improved application responsiveness during high-load scenarios.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3rd-party services and APIs to enhance functionality, focusing on seamless user experience and adaptability to continuous changes in technology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