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Web Developer with 11 years of comprehensive experience in software development specifically tailored towards web and mobile applications. Proven expertise in React, Node.js, and Agile methodologies, delivering high-quality solutions in collaborative environments while enhancing user experience and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SQL, Java,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Git, JIRA, AWS,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end-user engagement and satisfaction through a collaborative approach with UI/UX teams to ensure seamless user experiences on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requirements gathering, development, testing, and deployment, while ensuring high code quality through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integrations with third-party services, significantly improving data accessibility and service reliability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and maintenance best practices to ensure robust data handling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in daily stand-ups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effectively communicating project progress and roadblocks to optimize workflow and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manuals to support ongoing development and training efforts, ensuring maintainability and ease of use for future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debugging sessions, utilizing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improve collaborative efforts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application performance enhancements, utilizing monitoring tools to analyze and identify bottlenecks in both frontend and backend systems, driving significant efficiency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version control and repository management, enabling streamlined code collaboration among team members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to integrate automated testing frameworks within the development lifecycle to ensure reliability and reduce time spent on manual testing processes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through team workshops and documentation, increasing overall team proficiency in newly adopted technologies and coding standards to foster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participated in integrations of diverse software tools and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to enhance team workflow and project tracking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collaborative coding sessions, imparting essential programming best practices and problem-solving methodologies to enhance team skill sets and project delivery completeness.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to reshape product features and overall development strategies, ensuring alignment with customer needs and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programming events and workshops to expand personal knowledge base and network with industry professionals, leveraging insights to innovate and implement more effective development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node-based architectures, enhancing user responsiveness and operational functionalities in diverse digital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and 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that resulted in streamlined development cycles and increased team alignment on agile processes, driving project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gather software requirements and provide solutions using advanced problem-solving techniques, reinforcing application quality and customer satisfaction efforts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specifications formulation and documentation for multiple software projects, maintaining clear paths of communication between stakeholders, developers, and managers.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