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software development, focusing on delivering robust web and mobile applications. Proven track record of leveraging advanced technologies and tools to enhance product functionality and user experience. Skilled in collaborating with cross-functional teams to drive innovative solutions and adapt to ever-changing project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HTML/CSS,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Node.js, Django, Flask, Express.js,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Docker, AWS, Jenkins, Kubernetes,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Chai, Selenium, Cypress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Approaches:</w:t>
      </w:r>
      <w:r w:rsidRPr="009C6822">
        <w:rPr>
          <w:rFonts w:ascii="Roboto Light" w:eastAsia="Roboto Light" w:hAnsi="Roboto Light" w:cs="Roboto Light"/>
          <w:sz w:val="20"/>
          <w:szCs w:val="20"/>
        </w:rPr>
        <w:t xml:space="preserve"> Agile, Scrum, DevOps, Continuous Integration,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user engagement through modern asynchronous patterns and responsive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teams to enhance application interfaces, employing client-side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intuitive user experiences that meet stakeholder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backend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RESTful API development that increased data retrieval efficiency and minimized latency issues in the mobile application backend.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pair programming sessions to promote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 and technical excellence among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quality of deliverables while reducing regression pitfalls within development cycles, thus streamlining deployment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Secured applications against vulnerabilities utilizing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and employing static analysis tools to proactively identify potential risks in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various application layers, contributing to knowledge transfer efforts and ensuring alignment within Agile project timelines and deliverables during scrum meetings.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and operational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allocation for improved application uptime and responsiveness during traffic surges.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ensure successful delivery of project milestones, actively tracking progress and dependencies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agile task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to boost their understanding of software design principles and programming paradigms while cultivating an environment that encourages creativity and technical exploration.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performance tuning by analyzing system bottlenecks through various profiling tools, continually iterating on enhancements that elevated the user experience in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Integrating cloud services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serverless architectures, effectively scaling backend processes and improving system resilience under load while maintaining cost-efficiency.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initiatives to stay updated with trends in web and mobile tech, applying newfound knowledge to innovate application features and drive project success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prototyping frameworks to assess new tool integrations, ensuring that feasibility studies informed technology choices and aligned with long-term strategic objectives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retrospectives to assess team performance and incorporate feedback into future sprints, aiming for higher efficiency and team cohesion.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and dynamic web applications using core web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accessibility compliance and aligning designs with the project’s branding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on a diverse team employing Agile methodologies, actively participating in daily stand-ups, sprint planning, and retrospectives to refine workflow and drive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backends by deploying secure and efficient REST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third-party services to enrich user functionalities and application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innovative solutions for high-impact issues using analytical skills, leveraging insights from user feedback and performance metrics to shape development priority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and enabling quicker delivery of features to customers while maintaining high application uptime.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code quality through regular peer code reviews and improvement audits, mentoring team members on critical software engineering practices and promoting a standard of excellence in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test plans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functional testing, significantly increasing deployment frequency without compromising application quality or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for application hosting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container orchestration practices that improved scalability and application resilience under various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bug triage and resolution processes, working closely with QA to ensure rapid feedback loops and timely delivery of quality features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technical requirements and create specifications that align with business objectives, ensuring clear communication and understanding across multiple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challenges hosted by the company to foster creativity and teamwork, resulting in several successful prototype applications and feature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provided technical support during product launches, responding decisively to emerging issues while ensuring adherence to project timelines and maintaining stakeholder confidence.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