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expertise in using advanced technologies, fostering cross-functional collaboration, and delivering impactful solutions that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TypeScript, C#,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Express, Ruby on Rails,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Jira, Postman,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Jasmine, JUnit, LoadRunner,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user engagement, implementing reusable component architecture in line with industry trends, resulting in improved performance and streamlined maintainability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enabling the delivery of tailored software solutions that align closely with customer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iterations and ensuring stable releases in an agile environment dedicated to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serverless applications, significantly reducing infrastructure management overhead and enabling real-time analytics, which supported data-driven decision-making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frontend functionality and ensure seamless communication between client and server, promoting efficient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an environment of learning and collaboration, which promoted best practices for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state management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complex applications, facilitating predictable state transitions and enhancing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suite of unit and integration tests, ensuring code reliability while maintaining an agile development 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 a microservices architecture, promoting scalability and flexibility within the development process while adhering to modern software design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technology selections, ensuring alignment with business goals and the adoption of emerging technologies to drive product development initiatives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contributing to the continuous improvement of team dynamics and process efficiency aligned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querying, optimizing frontend data requirements and streamlining communication between applications and APIs, enhancing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behavior, effectively identifying bottlenecks and supporting proactive maintenance efforts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strategies for cloud-native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efficient workflow and rapid delivery cycles while maintaining high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loops, driving the collection of insights and iterations that led to a refined product capable of meeting evolving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while ensuring applications adhere to best practices in code quality and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document project scope, timelines, and requirements, supporting clear communication and expectations among all stakeholders involved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code refactoring, identifying areas for improvement based on real-user metrics, and implementing front-end enhancements to support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which improved team collaboration and transparency, ensuring that everyone was aligned on objectives, priorities, and delivery timelines effectively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persistence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access patterns that supported application functionality and drove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services and API documentation, enabling external teams to integrate seamlessly with core services, thereby fostering broader use and deployment capabilities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event-driven architectures, ensuring that applications could scale effectively in response to user demand and system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infrastructure adhered to best practices in security, scalability, and cost-efficiency, supporting the organization's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UI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to enhance the design and usability of applications across multiple platforms and devices, delivering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and code sharing among teams, significantly enhancing project management and reducing conflicts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documentation and team workshops, encouraging an atmosphere of continuous learning and adaptive improvement among engineers on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address and troubleshoot reported issues, ensuring swift resolution and maintaining high levels of customer satisfaction by delivering reliable software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