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in developing innovative web and mobile applications. Expert in agile methodologies, collaborative problem-solving, and leveraging the latest technologies to deliver high-quality solutions. Proven track record in full software development lifecycle from concept through delivery for diverse project requirements.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TypeScript, Java, Ruby, C#,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Spring, ASP.NET,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Redis, Cassandra, Oracle,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Terraform, CircleCI, AWS, Azure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Reporting: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JUnit, Postman, Cypress, JUnit, SonarQube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by optimizing rendering processes and data fetching strategies to enhance user experience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agile development teams, facilitating daily stand-ups and sprint planning sessions, while fostering an environment that promotes collaboration, adaptability, and innovative solutions to overcome technical challenges.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retrieval for front-end interfaces, maintaining an emphasis on security and high availability to meet service-level agreements.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integration and deployment practices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increasing deployment frequency and application stability through iterative improvements across cloud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teams, including UX/UI designers, to create interactive prototypes and wireframes, providing valuable input to enhance UX while adhering to best coding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state management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 robust applications, managing application state efficiently and ensuring a seamless navigation experience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implemented best practices for coding standards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SonarQube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emphasizing quality and maintainability to ensure project success through teamwork and collective ownership.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cloud services for application deployment and data storage, optimizing operational costs and improving scalability through infrastructure as code methodologies focused on automation and effective monitoring.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detailed technical documentation for system architecture and flow diagrams using Markdown, ensuring comprehensive knowledge transfer across teams and maintaining project clarity and consistency.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training and onboarding new developers, conducting workshops on emerging tools and promising practices, fostering a knowledgeable and skilled development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user authentication and authorization protocols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secure access control throughout the application lifecycle with a focus on user privacy and security.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unit and integration testing frameworks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code reliability and accelerate the development cycle by identifying and resolving defects proactively.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database schema designs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efficient data storage solutions and adherence to normalization principles to enhance data integrity.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project management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Trello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task tracking, progress reporting, and backlog prioritization, fostering transparency and accountability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researched and integrated new technologies and methodologies into existing projects, ensuring the development team remained competitive and innovative while meeting current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designing architecture for multi-tier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Serverless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maximizing resource efficiency while enabling rapid scalability to accommodate business growth.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project stakeholders to define project vision, requirements, and scope, while translating business needs into technical specifications that align with strategic objectives and feasibility.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websites for maximum speed and scalability by implementing critical rendering path techniques and caching strategies across diverse browsers, improving overall user satisfaction and engagement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enterprise-level application development, enhancing modularity and maintainability through dependency injection and aspect-oriented programming principles.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to improve team productivity and project outcomes, facilitating sprints and retrospectives that actively incorporate team feedback for continuous improvement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logging and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operational visibility and rapid response times to potential issues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migration projects from on-premises to cloud solutions, ensuring minimal downtime and seamless transitions for business-critical applications to improve overall accessibility.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performance tuning efforts, identifying bottlenecks in application performance through profiling and load testing with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JMeter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LoadRunner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and maintained CI/CD pipelines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Bitbucket Pipelines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rapid deployment cycles while minimizing manual intervention and reducing deployment errors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sharing sessions, encouraging junior engineers to present on innovative technologies and coding challenges, establishing a culture of learning and community-driven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closely with product owners to define and prioritize user stories, ensuring that development tasks aligned with business goals and customer priorities within an agile framework.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security assessments and vulnerability scanning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Burp Suite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OWASP ZAP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applications meet industry security standards and best practices consistently.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