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developing robust web and mobile applications. Proficient in modern technologies and frameworks, including Python, Django, React, and cloud solutions like AWS. Strong problem-solving skills and ability to collaborate effectively in fast-paced environments, ensuring seamless deployment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TypeScript, Ruby, Go, Rust,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React, Angular, Vue.js, Ruby on Rails, ASP.NET,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Firebase,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MongoDB, Redis, Apache Kafka, GraphQL, ElasticSearch, BigQuery,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CI/CD, Ansible, Prometheus, Grafana, JIRA,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and optimizing the performance of critical backend services to enhance user experience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UX designers to define application features and create wireframes and prototypes, ensuring alignment with user needs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AWS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and optimize resource utilization while maintaining robust security measures and access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enhancing the dev-ops workflow by achieving consistency across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reducing bug occurrences in production through continuous integration practices and automated test suites.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led training sessions on effective software development practices, fostering teamwork and collaboration within the engineering department to achieve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machine learning models into production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predictive analytics into existing applications to provide users with tailored recommendations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with daily stand-ups, retrospectives, and planning meetings, enhancing team productivity and ensuring timely delivery of project increments and features.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improving code quality and ensuring adherence to best practices and organizational coding standards, contributing to the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and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storage mechanisms to support production-level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efficient data management and retrieval, allowing for more flexible responses from the server to the client-side applications to cater to dynamic data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web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state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seamless interactions within applications and enhancing overall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adoption of new technologies and practices, continually evolving the engineering team’s stack and maintaining competitive advantage in a rapidly changing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areas for improvement and optimizing service levels while reducing latency and ensuring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security and protecting sensitive user and company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performance and user-centric design principles to deliver engaging digital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cross-disciplinary teams to gather requirements, translating business needs into technical specifications and application features, ensuring a shared vision across all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interaction between frontend applications and backend services, leading to more efficient handling of data requests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focusing on serverless architectures which minimized operational costs and improved application scalability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and testing processes and thus significantly reducing the time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Enforced version control and code collaboration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conducted regular peer reviews to maintain a high standard of code quality and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front-end components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responsive and visually appealing user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creating a developer-centric onboarding process which included creating documentation, tutorials, and best practices, effectively integrating new team members into projects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 orchestration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deployments and improve fault tolerance and system maintainability across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seamless app performance monitoring and error tracking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proactive fixes and enhancements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brainstorm sessions, advocating for innovative solutions and alignment with established best practices in software architecture and cloud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Carried out performance evaluations and optimizations on backend services, resulting in improved application resilience and client satisfaction without compromising the development timeline.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