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specializing in Go, Postgres, and AWS solutions. Proven track record in developing high-performance applications, maintaining codebases, and collaborating within cross-functional teams. Passionate about building scalable systems and efficient databases while demonstrating strong problem-solving and communication abilities.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JavaScript, Python, Java, C++, Ruby, Rust,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Goroutine, GraphQL, React, Django, Flask,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MySQL, MongoDB, Redis, Cassandra, SQLite, Elasticsearch,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Terraform, Jenkins, CircleCI, GitLab CI,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Slack, Trello, Visual Studio Code, IntelliJ IDEA, Eclipse,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and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EventDB team, enhancing the core features of the database and ensuring superior performance in production environments through efficient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remote teams across different time zones, showcasing excellent communication skills which supported mutual understanding and alignment on coding standards and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complete software development lifecycle, from requirement gathering to deployment, focusing on quick, reliable deliveries of high-quality software solutions in a fast-paced environment with shifting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and troubleshooted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orchestration for containerized applications which significantly improved deployment frequency and reliability in the cloud infrastructure setup.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 sessions that emphasized maintainability and scalability, providing mentorship to junior engineers while fostering a collaborative environment for knowledge sharing and continuous learning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architectures for distributed systems, applying performance optimization techniques to ensure the applications could handle high throughput and low latency applications, critical for time-series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directly with clients occasionally to gather insights and feedback, translating business requirements into technical tasks for the team and bridging gaps between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codebases by utilizing design patterns and following best practices to ensure code quality, security, and reduction of technical debt while maintaining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protocols that allowed for quicker iterations and ensured high code quality and application stability by catching issues early 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coordinating application releases with DevOps teams to streamline processes while improving system uptime and reducing downtime during upgrades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build, deployment, and maintenance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clusters to ensure high availability and fault tolerance for applications serving global clients, enhancing system resilience and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on projects, promoting a transparent and structured workflow in software development while encouraging contributions from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such as Scrum, regularly attending stand-ups and retrospectives to discuss progress and possible improvements, enhancing team efficiency and workplace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compilers as part of ongoing projects that leverage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(Axiom Processing Language), focusing on enhancing data processing capabilities for analytical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analysis of system performance data which guided architectural improvements and provided actionable insights for enhancing the overall efficiency of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enhancing user experience and performance for applications by building robust RESTful APIs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significantly to multiple customer-facing platforms utilized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UX teams to gather requirements and translate them into technical specifications, ensuring clear communication and alignment in project objectives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crucial role in scaling applications effectively, applying performance optimization techniques leveraging distributed computing models and working with advanced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Bigtable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junior developers in best practices for coding in a collaborative environment, fostering an inclusive culture focused on knowledge transfer and continuous improvement in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full lifecycle of component design, application development, testing, and deployment while continuously enhancing code quality and maintainability within Agile teams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workflows and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which enhanced deployment speed and reduced manual errors, promoting a culture of automation and DevOps practices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libraries and tools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internal processes, significantly reducing time needed for repetitive tasks which improved team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globally to integrate best practices and optimize performance of applications, enhancing responsiveness to market needs and user feedback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monitoring and logging tools to gain insights into application performance and user habits, leading to targeted enhancements that improved the overall user experience and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and workshops to advocate for new technologies and processes within engineering teams, aiding in decisions that moved projects towards modern tech stacks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code reviews that focused on cybersecurity standards, ensuring applications remained secure while meeting business and compliance requirements and fostering a security-first mindset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analysis performance and reduced costs for the organization by leveraging efficient querying techniques and maintaining data integrity throughout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