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over 11 years of comprehensive expertise in developing scalable web and mobile applications. Proficient in a dynamic tech stack including React, Node.js, and cloud services, demonstrating strong problem-solving skills and a commitment to agile development methodologies.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C#, Ruby,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Cloud: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Docker, Kubernetes, CI/CD,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Cache: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Elasticsearch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implemented scalable architecture for high-traffic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frontend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backend, ensuring responsiveness and performance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 an Agile setting, refining development processes and enhancing team communication, resulting in quicker deliverables and improved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optimized RESTful APIs to facilitate seamless integrations with external services while maintaining high standards of security and efficiency in code execution.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services, particularly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deploy and manage application infrastructure, significantly improving availability and disaster recovery capabilities for mission-critical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modern CI/CD methodologies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CircleCI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the deployment processes, thereby minimizing downtimes and accelerating delivery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 and provided mentorship to junior developers, fostering an environment of continuous learning and aiming for high-quality software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sophisticated caching strategies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application speed, resulting in improved user experiences and reduced server load during peak usage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and Scrum methodologies to manage project timelines effectively, ensuring alignment with stakeholder expectations and timely adaptations to changing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documentation and tutorials for key systems to facilitate knowledge transfer across teams and reduce onboarding time for new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monitoring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observe application performance and user interactions, focusing on continuous improvement strategies based on data analysis.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hackathons and innovation days to generate new project ideas while experimenting with emerging technologies, promoting a culture of creativity and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test-driven development (TDD) practices, ensuring code reliability and maintainability through extensive testing frameworks, enhancing software performance in live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deployed microservices that improved application scalability and fault tolerance in response to varying load conditions through efficient resource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market research on emerging technologies to evaluate potential adoption paths, guiding strategic direction in product development and aligning with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end-users to gather feedback on applications, iteratively enhancing product functionality and user experience based on direct input and testing.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development of a multi-platform e-commerce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web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mobile, focused on optimizing user experience and conversion rates through A/B testing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cloud-native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managing container orchestration and enhancing application scalability while ensuring robust monitoring and logging practices were in place.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Agile squads to deliver high-quality software updates bi-weekly, improving overall software quality through improved peer reviews and team feedback sessions.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backend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ensuring robust and efficient performance while maintaining best practices for code quality and structure in software engineering.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responsive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Tailwind 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mobile-first design principles were prioritized, thus enhancing accessibility and user engagement across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Associated closely with QA teams to implement automation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high levels of application stability and reducing manual testing effort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 security measures in software applications by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secure user authentication and authorization processes, enhancing user data protection.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extensively to manage code across multiple environments, implementing branching strategies that facilitated parallel development and efficient collaboration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tech talks and coding boot camps for junior members, sharing knowledge about best practices in software development, improving overall team skillsets and knowledge retention.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scalable databases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data retrieval times and query efficiency significantly through strategic indexing and schema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 sprints to rapidly prototype application features, leveraging user stories to prioritize functionality and ensure alignment with customer needs and market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code review sessions promoting best practices and knowledge sharing among the teams, aimed at fostering a culture of code quality and collective ownership of its maintenance.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