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professional experience in software development focusing on web and mobile applications. Proficient in Python, JavaScript, and cloud technologies, with strong expertise in building scalable solutions leveraging modern frameworks such as Kubernetes, Docker, and Terraform.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TypeScript, Go, Java, Ruby,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Flask, FastAPI, Django, Node.js, Express.js, Spring Boot,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Google Cloud Platform (GCP), Docker, Kubernetes, Terraform, CI/CD with GitLab,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Middleware:</w:t>
      </w:r>
      <w:r w:rsidRPr="009C6822">
        <w:rPr>
          <w:rFonts w:ascii="Roboto Light" w:eastAsia="Roboto Light" w:hAnsi="Roboto Light" w:cs="Roboto Light"/>
          <w:sz w:val="20"/>
          <w:szCs w:val="20"/>
        </w:rPr>
        <w:t xml:space="preserve"> PostgreSQL, MySQL, MongoDB, Redis, Firebase, Apache Kafka,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cloud infrastructure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improved deployment cycles for critical applications in line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data pipelines to support data analytics and machine learning,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message-oriented middleware to facilitate efficient data flow and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to create cutting-edge AI tools by integrating various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API endpoints for machine learning services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Infrastructure as Code to facilitate consistent and repeatable environment setups across development and production environments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set coding standards to ensure code quality, promote best practices, and enhance collaboration within software engineering teams leading to improved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automated testing and deployment processes to facilitate quicker releases of high-quality software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following best agile practices, ensuring timely delivery and maintaining strong collaboration with project stakeholders to define project visions and success criteria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existing software platforms and cloud services through continuous optimization, performance tuning, and adoption of new technologies and frameworks critical for operational excellence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machine learning frameworks to enhance the capabilities of deployed AI systems, contributing to their adaptability and efficiency in real-time environments focused on recycling and waste management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training and mentoring junior team members, promoting knowledge sharing and professional growth within the organization while enhancing the team's technical expertise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debugging, troubleshooting, and optimization efforts to identify and resolve software defects effectively, contributing to overall user satisfaction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stages of the software development lifecycle, from requirements gathering to production deployment, ensuring adherence to project timelines and technical documentation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comprehensive data management solutions considering both operational and analytical workloads across the organization leading to improved data-driven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interfaces for applications ensuring scalability and maintainability in line with industry trends in web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and integration testing to uphold software quality, ensuring all deployed code adhered to established functionality requirements, merging seamlessly with the overall service architecture.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facilitating backend processing while interfacing with various database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interface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responsive design patterns, ensuring that applications remained user-centric and met accessibility standards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logic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seamless integration with cloud-based systems while maintaining high performance and scalability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CI/CD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intervention during application deployment and ensuring faster delivery of critical services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large-scale database design and optimization efforts through implementing indexing strategies and query optimizations leading to improved system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within the team, ensuring flexible response to changes while maintaining a strong emphasis on communication and collaboration across development, testing, and project management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the application stack, including API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processes, safeguarding sensitive user data and regulatory compliance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contributed to technical documentation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team members had access to up-to-date information and project knowledge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managers and UI/UX designers to refine project specifications and user requirements, balancing technical viability with user preferences for enhanced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refactoring sessions aimed at optimizing existing codebases and adopting more flexible design patterns to enhance maintainability and readability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logging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track application metrics leading to improved operational insights and quicker response times during outages.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programming sessions to bolster team collaboration and skill development, promoting innovation and creative solutions through shared knowledge and expertise in leading-edge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