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specializing in developing robust web and mobile applications. Adept at leveraging modern technologies and frameworks to enhance user experience and drive efficiency within development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Ruby,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Express.js,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Cloud Services:</w:t>
      </w:r>
      <w:r w:rsidRPr="009C6822">
        <w:rPr>
          <w:rFonts w:ascii="Roboto Light" w:eastAsia="Roboto Light" w:hAnsi="Roboto Light" w:cs="Roboto Light"/>
          <w:sz w:val="20"/>
          <w:szCs w:val="20"/>
        </w:rPr>
        <w:t xml:space="preserve"> MySQL, PostgreSQL, MongoDB, AWS, Azure, Firebase,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Eclipse, IntelliJ IDEA, Jenkins,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Mocha, Chai, Postman, Cypress, Jest, QUnit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numerous high-stakes web applications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seamless user experiences and facilitate efficient application performance within diverse teams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design and implement API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accessibility and application reliability across various environments and development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scalable back-end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microservices that supported enterprise-level clients and optimized system resources while adapting to changing system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user interfaces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accessibility and usability, while maintaining adherence to best practices in web standards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in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code quality and reduced technical debt across multiple projects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continuous integration and delivery processes, thereby enhancing software reliability and minimizing regression issues across all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technologies with marked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server architecture, ensuring high availability and reliability for web applications developed for top-tier clients in diverse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stakeholders to define technical requirements for projects, translating business needs into technical specifications and establishing timelines, improving project workflow and product delivery timelines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and optimization of applications through advanced techniques, leading to enhanced user satisfaction and engagement metrics due to smoother, faster-loading web experiences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for all projects, ensuring team alignment and knowledge transfer,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documentation, which promoted clarity and consistency across ongoing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effectively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collaborative programming and workflow optimization among team members working across multiple complex software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application of emerging technologies, contributing to team’s innovative approach to software engineering and enhancing long-term scalability options within application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stand-ups and sprint retrospectives as part of an Agile methodology practice, improving team performance and encouraging non-hierarchical communication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analytics data to inform development of new features,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guide iterative improvements and enhance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new technologies and software practices, fostering a culture of ongoing education and skill advancement within the team, promoting adaptability and innovation in evolving tech landscapes.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enterprise applications while at Google, specializing in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container orchestration, reducing deployment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modern frameworks, primarily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back-end development respectively, ensuring cohesive application integrity across multi-layered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enhance software libraries and shared components, establishing a cohesive coding standard while mentoring new hires on established best practices and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applications to centrally handle application state, leading to significant improvements in maintainability and performance for large-scale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hiring process, contributing to technical interviews and onboarding strategies which resulted in a strong culture of technical excellence and a proficient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debugged complex software issues using industry leading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time spent on troubleshooting and enhancing overall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improve application performance, achieving enhanced scalability, and enabling seamless integration with external data repositories.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collaborating with product owners to refine project backlogs and prioritize tasks according to business value, improving turnaround time for feature enhancements and bug fixes.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comprehensive training workshops on the use of emerging technologies and software development methodologies, thereby fostering an environment of continuous learning and adaptation.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projects, harnessing deep understanding of application ecosystems and user experience principles to implement user-centric features that enhanced overall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technical documentation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specifications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internal resource management, leading to enhanced developer onboarding processes and project handovers.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professional development by participating in developer conferences and local meetups focused on emerging trends in software development, networked with industry peers to exchange innovative ideas and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