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extensive experience in building and managing large-scale systems, with a focus on backend architecture, performance optimization, and developer experience enhancement. Proven track record in delivering innovative solutions across web and mobile applications, driving significant improvements in scalability and availability.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Kafka,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Nagios, New Relic, Sentry,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infrastructure solutions that improved the overall performance of cross-functional applications, demonstrating adaptability while working in a collaborative environment with other engineers across multiple teams and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EC2, S3, and RDS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ensuring seamless deployments and configuration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focusing on event-driven designs and the intricate relationship between cloud services and APIs, fostering technical excellence and mentorship among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monitoring stack to align with contemporary DevOps practices and significantly reducing response times for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automation that improved the deployment frequency and reduced lead time for changes, while actively training peers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strategic upgrades to backend systems,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sharding configurations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allowed for seamless scaling and improved latency responses across all customer service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tools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developer experience, streamlining workflows across several teams while driving commitment to continuous delivery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by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InfoSec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identify vulnerabilities, implementing necessary changes to ensure data integrity, thereby securing sensitive customer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applications, collecting data to create actionable insights that drove iterative improvements, thus showcasing a strong commitment to enhancing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Founded coding workshops within the engineering department to promote continuous learning and cross-pollination of ideas, nurturing a culture of innovation and collaboration that fosters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orchestration of containerized applications, which led to improved resource utilization and reduced overhead in managing application lifecycles and workflows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system architectural changes that included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significantly increasing application responsiveness and reliability while covering broader aspects of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architectural best practices and code review processes, cultivating a supportive learning atmosphere that encourages knowledge sharing and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post-incident reviews to analyze and develop strategies for preventing future service disruptions, underscoring the importance of team collaboration in improving overall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production system impairments and implemented solutions to enhance the availability and performance of core services, demonstrating a deep understanding of both infrastructure and application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highly available distributed systems focusing on backend processes, enhancing scalability and operation efficiencies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alongside diverse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high-level design discussions and developed prototypes to streamline backend functionality, showcasing expertise in relational and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several major releases involving significant architectural changes and optimizations, establishing a track record of reliable and efficient software delivery while focusing on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projects that used cutting-edge technologies, improving the application ecosystem's performance and maintainability while keeping abreast of industry trends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and alerting systems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error rates and improving the overall reliability of applications through active performance tracking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drive transparency and accountability within the team, enhancing productivity and team dynamics through effective communication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new hires, fostering an environment of open communication and knowledge sharing, which helped accelerate their onboarding and integration into the company's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modular API design that optimized request handling time significantly while ensuring strong compatibility with existing systems and third-party services employed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organizational coding practices by introducing modern tools and practices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smoother and more reliable application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system audits to identify areas for compliance improvements, collaborating with security teams to implement robust solutions that addressed identified vulnerabilities and enhanced platform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interactions leading to decreased latency in dynamic queries through careful optimization and restructuring of underlying logic, significantly improving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promote agile methodologies within the team, encouraging iterative development and rapid feedback cycles, which resulted in a more responsive and effective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