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 development, demonstrating expertise in full-stack development and cross-functional collaboration. Proven track record in designing and deploying robust solutions that enhance user engagement and drive product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Go, C++,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Flask, FastAPI,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Firebase, Redis,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API, GraphQL, SOAP, Stripe API, Salesforce API, WebSocket, OAuth, SAML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high-quality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 experience and system integrity in alignment with industry trends for cloud-based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to ship complex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billing infrastructure and optimizing enterprise-grade solutions that cater to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incorporating efficient data management techniques through scalable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workflows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for seamless data querying and manipulation across various front-end and back-end technologies in a full-stack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code reviews and technical discussions, fostering a collaborative culture while instilling best practices in software development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pipelines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reduce deployment times, and improve code quality through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and monitored production systems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reliability and real-time performance metrics to proactively address potential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collaborated with product teams to clarify feature details while ensuring alignment on project goals and client requirements through effective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tools to monitor application health, addressing performance bottlenecks promptly and continuously improving system reliability based on user feedback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design product direction related to user engagement and monetization strategies impacting growth across multiple customer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various tools and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platform capabilities that drive revenue while optimizing user experience through innovative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 to align team efforts with product goals, ensuring transparency in progress and adapting strategies based on evolving project needs and user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automate compliance processes, ensuring that software solutions adhere to industry standards and regulations, promoting trust and fostering partnerships.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testing sessions, gathering insights to inform product decisions while iteratively enhancing features based on outcome-driven measurements.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sales teams to gather feedback and insights derived from user analytics, ensuring alignment on growth and monetization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innovative features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resulting in improved user interaction and satisfaction metrics across web applications that span diverse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handling high traffic volumes effectively while focusing on optimal resource utilization and system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cross-team collaboration through effective communication, demonstrating an adaptable approach to problem-solving that facilitated successful project outcomes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support frontend teams on multiple projects, setting standards for clarity in documentation and ensuring ease of use for developers utilizing system endpoints.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testing frameworks implemented in the development pipeline yielded greater efficiency and reliability, reinforcing commitment to delivering robust solutions with minimal disruption.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engaging with the developer community to share knowledge and best practices, demonstrating passion for the field and commitment to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stand-ups and sprint planning meetings to align team objectives with business goals, promoting cohesion and maintaining momentum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assessments across team contributions, driving improvements in code quality while mentoring team members on best practices and modern development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complex datasets and deliver insightful analytics to inform decision-making processes across business units, strengthening product iterations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Abstracted complex functionalities into reusable components that improved the maintainability of code and facilitated faster development cycles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developing machine learning models to enhance personalization features based on user behavior, driving engagement and retention within digital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best practices and guided junior engineers through workshops, enabling knowledge transfer and fostering a culture of continuous improvement across engineering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