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particularly focused on web and mobile applications. Proven track record in leveraging technology to drive efficiencies and enhance user experience. Skilled in both backend and frontend technologies, including React, GraphQL, and AWS, demonstrating a strong ability to deliver robust solutions and adapt to rapid changes in a fast-paced startup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Flask, GraphQL, Apollo, Styled Components,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DynamoDB,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ECS, CI/CD,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Collaboration Tools:</w:t>
      </w:r>
      <w:r w:rsidRPr="009C6822">
        <w:rPr>
          <w:rFonts w:ascii="Roboto Light" w:eastAsia="Roboto Light" w:hAnsi="Roboto Light" w:cs="Roboto Light"/>
          <w:sz w:val="20"/>
          <w:szCs w:val="20"/>
        </w:rPr>
        <w:t xml:space="preserve"> Jest, Cypress, Selenium, JUnit, Notion, Slack, GitHub,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enhancing the customer experience by reducing load times and ensuring smooth interactions on mobile and desktop.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generic document storage and billing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task automation and improving organizational workflow across various departments involved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iteratively develop features, applying agile methodologies, leading to innovative solutions in the fast-evolving moving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user testing and feedback mechanisms to validate new features and improve existing ones, significantly increasing user satisfaction and engagement within the moving services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layer for better data querying capabilities, enabling faster data retrieval for complex user requests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robust notifications framework with real-time support for customer communications,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updates and alerts for service providers and customers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shared design system that streamlined component creation, ensuring consistency and rapid deployment of UI elements within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and maintainability by conducting regular code reviews and implementing best practices in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excellence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optimizing database queries and storage mechanisms, resulting in significant performance gains in data handling and retrieval processes that supported real-time application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architectural documents and conducted technical handoffs for new features which improved understanding and execution of the development lifecycle across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support during the onboarding process and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enabling them to quickly contribute to ongoing projects and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product brainstorming sessions, providing insights based on user research and feedback to drive feature development aligned with customer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APIs, allowing for more efficient data exchanges between frontend and backend systems, which resulted in improved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openness and adaptability within the team by embracing changes in project requirements, which allowed for more innovative solutions in product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applications, driving efforts to expand service delivery mechanisms and reach a broader customer 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engaging user experiences and dynamic content delivery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RESTful APIs and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flow and secure access to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design and optimize features, facilitating daily stand-ups and sprint planning sessions to enhance productivity and transparency in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functional correctness, significantly reducing the incidence of post-deployment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allowing for better resource management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facilitated training sessions for interns and junior developers, sharing best practices and fostering a collaborative team environment focused on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libraries to streamline operational processes, which improved overall efficiency and reduced manual intervention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designs by collaborating with the UX/UI team, applying principles of design thinking to create more intuitive and user-centric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managing multiple branches and coordinating changes effectively across teams during high-stakes project deliveries, ensuring smooth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point of contact for technical conversations with stakeholders, translating business requirements into functional product features and ensuring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APIs and services, enhancing application capabilities and extending functionality that catered to diverse customer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best practices in coding and software development methodologies, ensuring consistent growth in technical competencies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