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Proven ability to develop scalable features with extensive knowledge in modern technologies and frameworks. Passionate about enhancing user engagement and optimizing developer productivity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Ruby,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Ruby on Rails, Django, Node.js,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Libraries:</w:t>
      </w:r>
      <w:r w:rsidRPr="009C6822">
        <w:rPr>
          <w:rFonts w:ascii="Roboto Light" w:eastAsia="Roboto Light" w:hAnsi="Roboto Light" w:cs="Roboto Light"/>
          <w:sz w:val="20"/>
          <w:szCs w:val="20"/>
        </w:rPr>
        <w:t xml:space="preserve"> Webpack, Babel, Git, Docker, Jest,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and CI/CD:</w:t>
      </w:r>
      <w:r w:rsidRPr="009C6822">
        <w:rPr>
          <w:rFonts w:ascii="Roboto Light" w:eastAsia="Roboto Light" w:hAnsi="Roboto Light" w:cs="Roboto Light"/>
          <w:sz w:val="20"/>
          <w:szCs w:val="20"/>
        </w:rPr>
        <w:t xml:space="preserve"> AWS, Azure, Heroku, Jenkins,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client engagement and financial growth through effective technological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create responsive and performant web applications that align with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web platform infrastructure projects, improving system health and stability, which resulted in a smoother user experience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web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 integration, and the use of modern technologies to ensure coding standards are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issues, employing strong problem-solving skills and a deep understanding of web systems to swiftly restore functionality and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processes for code reviews, enhancing team collaboration and code quality through constructive feedback and adherence to established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CSS and responsive design strategies for web applications, ensuring a seamless user experience across various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recruiting efforts by conducting technical interviews, sharing insights on candidate evaluations based on skill alignment and potential contributions 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promoting consistency across development and production environments, which streamlined workflows and reduced 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data interactions between client and server, and improving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frontend and backend systems, ensuring robust interaction between web applications and databases, ultimately enhancing feature delivery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performance metrics of web applications,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enhance responsiveness, contributing to increased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company-wide initiative to revamp developer productivity tools by contributing insights into automation and efficiency measures that positively impacted team dynamics and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within the development team, fostering a culture of adaptability and continuous improvement that aligns with rapidly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training sessions for teams on emerging technologies and frameworks to keep the organization's skills current and competitive in the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web application functionality by implementing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writing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to create a smooth user experience across our financial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scalable applications with emphasis on performance and reliability,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optimal deployment strategies and cloud-based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teams to integrate APIs and ensure efficient data flow, focusing on the refinement of existing processes to better handle user interactions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promoting coding discipline and facilitating collaborative workflows across multiple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automation in testing frameworks, contributing to the introduction of CI/CD practices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sprint planning sessions, encouraging open discussions on feature progress and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and diagnostic tools to monitor application performance, ensuring high availability and swift resolution of operational issues for critical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involved writing optimized queries and collaborating on database schema design to support new feature implementations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to overhaul the front-end architecture, transitioning from a monolithic structure to component-based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enhanced flexibility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sessions, gathering feedback from users and product managers to iterate on designs and improve feature usability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on usability improvements, utilizing design sprint methodologies to brainstorm and validate potential enhancements to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the use of modern JavaScript frameworks in projects, ensuring that the team stays ahead of industry trends and adheres to cutting-edge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