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 specializing in advanced database systems, distributed systems, and high-performance SQL engines. Proven ability to enhance performance and collaboration in open-source environments, with a strong background in C++ and Java. Adept at solving complex technical challenges and driving innovation in data analytics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Java, Python, Go, SQL, Scala,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StarRocks, Apache Iceberg, Parquet, Spark, Trino, Hadoop,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Flask, Django, Akka, gRPC, Apache Beam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ClickHouse,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the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system, ensuring the implementation of advanced features and routine enhancements to meet performance and reliability benchmarks within diverse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and external contributors, integrating community-driven improvements that enhanced the functionality and efficiency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engine amidst a fast-paced, open-source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fault tolerance and high availability in distributed database systems, tackling complex challenges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profiling techniques to diagnose issues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successfully optimizing algorithms and resource management through meticulous analysis and proactive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algorithms for scalability while optimizing transaction management protocols and consistency models across large datasets, facilitating superior performance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programming sessions, fostering a culture of knowledge sharing and improvement while advocating for clean code practices and adherence to industry standards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processes while ensuring software integrity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with industry trends and technologies related to high-performance SQL databases and data lake architecture, integrating lessons learned into product development to maintain cutting-edge relevance in market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agile methodologies within the team to enhance responsiveness to change and improve collaboration among cross-functional teams during product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presented technical documentation, enabling clear communication of complex ideas and designs to stakeholders, ultimately resulting in better alignment on project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software development while nurturing their technical abilities and professional growth within the open-source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professional forums and discussions, presenting insights and learnings acquired from work on distributed systems and advocating for innovations in data analytics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the overall system architecture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StarRocks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database, addressing bottlenecks and proposing necessary enhancements that contribute to better user experience as well as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robust testing infrastructure that enhanced product reliability, implementing automated solutions that significantly reduced time to deliver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to document performance requirements and user acceptance criteria, ensuring the final product met or exceeded expectations while maintaining a focus 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reliable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high availability for database-related applications while utilizing advanced programming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large-scale distributed systems, tackling challenges related to data consistency and transaction management, thus enhancing application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design and architecture discussions, helping establish best practices that encouraged maintainable and efficient coding standards within the development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tooling to aid in the performance testing and monitoring of complex data processing applications, yielding improvements in system observability and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researching and prototyping new methodologies and technologies to enhance the efficiency of existing systems, regularly testing and validating solutions in collaboration with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open-source communities to contribute enhancements and performance improvements to various projects, promoting knowledge sharing and technical excellence within the larger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to introduce containerization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while ensuring compliance with modern deployment paradigms and CI/CD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review processes of software design documents, ensuring the alignment of functional and non-functional requirements while providing feedback that shaped the project's developmental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performance benchmarks for applications, ensuring reliability standards were achieved prior to deployment in production environments, thereby reducing incident rates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knowledge transfers to junior team members, fostering an environment of growth and learning while sharing key insights on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analysis of systems performance metrics, proposing architecture improvements that enhanced scalability and supported high user loads effectively during peak usage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