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innovative web and mobile applications. Proficient in modern programming languages and frameworks, including JavaScript, React, Node.js, and Python. Demonstrated ability to lead teams, enhance user experience, and apply engineering best practices to deliver robust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DynamoDB,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Docker, Kubernetes, Jenkins, Terraform,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Selenium, Postman, New Relic, Grafana,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Development:</w:t>
      </w:r>
      <w:r w:rsidRPr="009C6822">
        <w:rPr>
          <w:rFonts w:ascii="Roboto Light" w:eastAsia="Roboto Light" w:hAnsi="Roboto Light" w:cs="Roboto Light"/>
          <w:sz w:val="20"/>
          <w:szCs w:val="20"/>
        </w:rPr>
        <w:t xml:space="preserve"> RESTful APIs, Microservices, MVC Architecture, GraphQL, UX/UI Design, Responsive Design, Agile/Scrum, Software Development Lifecycle (SDLC)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deployment of sophisticated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performance and user engagement while adhering to best coding practices for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mobile applications focused on enhancing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iOS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Android, integrating seamlessly with backend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scalability and deployment processes that allowed for continuous integration and delivery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serverless applications, which reduced infrastructure costs while improving deployment speeds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reliability while fostering a culture of test-driven development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modern software development methodologies, fostering an environment of innovation and continuous learning while promoting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data to iteratively improve applications, driving enhancements that aligned with business objectives and maximizing user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instructional materials for both users and developers, facilitating knowledge transfer and onboarding processes that supported scalability and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and Scrum methodologies to manage project scopes, prioritize development tasks effectively, and ensure timely delivery of high-quality software solutions that surpass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source management, facilitating collaborative development environments and maintaining project integrity through well-documented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to ensure architectural soundness and adherence to best practices; actively contributed to creating a backlog of improvement tasks for future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new technologies and industry trends, driving innovation within the team and ensuring that the products remained competitive in the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web services and APIs that enabled connectivity between various systems and client applications, optimizing data flow and enhancing application interactivity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maintaining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operational processes and improving overall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team members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colleagues with new skills that drove project initiatives and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interactions through dynamic component rendering.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visually stunning and intuitive user interfaces, implementing design prototypes into functional applications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sprint planning and retrospectives, helping to manage project timelines and deliverables while fostering an inclusive team atmosphere focused on shared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REST APIs following best practices for authentication and data handling; ensured effective communication between frontend and backend systems to enhance overall application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implementing robust server-side logic and database management solutions, while engaging in continuous improvement of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of web applications, utilizing techniques such as lazy loading, caching, and asynchronous processing to improve loading times and overall responsiveness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design patterns and coding standards within the team, guiding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clean and maintainable codebases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to identify areas for improvement and knowledge sharing within the team; established a culture of open feedback and continuous development opportunity.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deployments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workshops to enhance team proficiency in leveraging cloud services for scalable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new features and reducing the time to market for application updates and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consumed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the flexibility of data retrieval processes and providing users with tailored access to backend resources, improving performance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and knowledge-sharing workshops, equipping team members with the latest tools and development practices to keep the engineering practices cutting-edge.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