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developing scalable web applications and microservices. Proven expertise in Java Spring Boot, AWS, and event-driven architecture, alongside strong mentoring capabilities and a commitment to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RESTful APIs,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Datadog, Prometheus, Splunk,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that facilitated seamless interactions between the front-end applications and back-end databases, promoting efficiency and performance across all user requests and data processing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best practices for software development, including testing strategies and design principles, ensuring that project deliverables met high-quality standards and aligned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Solution Architects to refine project architecture, utilizing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 that leverages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fosters agility and scalability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reliability, resulting in improved customer engagement and satisfaction channels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that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release times while minimizing errors and ensuring code quality with each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tuning of applications by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employing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indexing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response times while handling high transaction volumes.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logging and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improved incident response and troubleshooting capabilities through detailed application insights and real-time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design reviews and code assessments, emphasizing code craftsmanship and maintainability, which fostered a shared understanding of software development standards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discussions regarding software architecture improvements, ensuring the successful integration of newer technologies and practices to retain competitive edge in the financial technology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application-wide security measures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promoting data protection and compliance throughout the development and functional operations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gather requirements and translate them into technical specifications, utilizing effective communication skills to balance technical competitiveness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fast-track project timelines while maintaining adherence to quality and development protocols, resulting in consistent alignment between project progress and stakeholder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learning sessions among peers, discussing emerging technologies and trends, which helped the team to stay ahead in the rapidly changing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managing production systems, resolving high-priority incidents efficiently while minimizing potential impacts on users and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adaptability and continuous improvement within the development team, encouraging iterative feedback that led to enhanced application usability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internal applications that streamlined backend communications while ensuring high availability and fault tolerance, supporting seamless user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quality assurance teams to gather requirements, which shaped the development of features focused on user experience and application performance, enhancing overall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web applications against unauthorized access and vulnerabilities, implementing industry-standard practices for securing sensitive customer data at all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company’s cloud transformation strategy by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modern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across microservices, improving response times and aiding in preemptive issue resolution during peak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establishing effective orchestration practices that streamlined deployment processes while maintaining high standards of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lifecycle, which resulted in increased team productivity and improved project deliverable timelines during several high-stakes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extensively in the software development lifecycle,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and bug-free releases that meet enterprise-level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documentation, ensuring it accurately reflected system architectures and coding practices to facilitate future project enhancements while promoting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that not only focused on identifying code quality issues but also fostered a culture of learning and improvement within the team, leading to a standardization of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align project goals with business objectives, ensuring a comprehensive understanding of user needs and technical requirements in each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data structures into modern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data consistency during the data migration processes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and recommendations on the selection and implementation of best-in-class development tools, bolstering the efficiency of the team and enhancing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Exchanged knowledge with other engineering teams to brainstorm innovative solutions, contributing to cross-project partnerships that led to improved software capabilities and overall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innovation programs, contributing to technology evaluations that strategized on the latest advancements in software development, resulting in cutting-edge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