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in software development, specializing in building robust web and mobile applications. Proficient in TypeScript and React, with a proven track record of delivering innovative software solutions. Seeking to leverage extensive technical expertise and collaborative skills to contribute to transforming healthcare solutions with RLDatix.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Sass, Less, Python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Redux, Next.js, Angular, Node.js, Express, D3.js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Webpack, Vite, Babel, Jest, ESLint, Postman, Git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State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Flux, MobX, Apollo Client, Context API, Recoil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Jenkins, Docker, Kubernetes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responsive, user-centric web applications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user experience for healthcare clients and ensuring accessibility across devices and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UX designers to translate user requirements into technical specifications, ensuring that the development process aligned with user expectations and project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effective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deployments, significantly improving the efficiency of the development workflows across multiple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Coached junior developers in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code maintainability, fostering a culture of excellence and professional growth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agile development methodologies, participating in daily scrums, sprint planning, and retrospectives to ensure continuous improvement and alignment with team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to maintain quality standards and share knowledge about industry trends and best practices, which resulted in higher code quality and team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Diagnosed and resolved complex application issues with advanced debugging techniques, enhancing system reliability and user satisfaction for critical healthcare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Refined existing React components, optimizing them for performance and maintaining a clean architecture to reduce technical debt and improve maintainability across the codebase.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unit testing and integration testing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Testing Library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features behave as expected in real-world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for cloud-based infrastructure, enabling scalable deployments and high availability of healthcare applications, while optimizing cost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analytics tools to track user interactions and application performance metrics, providing insights that inform decisions for future enhancements and product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engineers through pair programming sessions, enhancing their development skills and fostering effective collaboration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modern state management libraries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Context 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application state, ensuring smooth data flows in complex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reusable components to standardize development practices across teams, significantly reducing development time for new features and facilitating easier maintenance.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accessibility best practices according to WCAG standards, ensuring that applications are usable by people with disabilities.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complex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creating dynamic views that significantly improved user engagement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collaboration with designers and product stakeholders, translating business requirements into technical solutions that align with customer needs and project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transition from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better type safety and maintainability, leading to a significant reduction in runtime errors and improved developer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best practices for component-driven development,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styled-components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CSS-in-JS solutions to maintain consistent styling across the application.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troubleshooting and resolving bugs through in-depth analysis and debugging techniques, ensuring a seamless user experience for thousands of active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Presented technical solutions and architectural changes during team meetings, advocating for modern practices and collaboration among teams to improve overall product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documentation for components and workflows, improving knowledge sharing and onboarding processes for new team members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 research teams to iterate based on user feedback, helping drive better user interaction and experience for applications before launch.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performance optimization initiatives that resulted in reduced load times and enhanced responsiveness of web applications for a diverse user base.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workshops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 and modern development workflows, empowering fellow engineers to enhance their coding skills and confidence in using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module bundling and optimizing application assets to improve load performance, ensuring efficient delivery of web applications across various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Investigated emerging technologies and shared insights within the team, ensuring continual growth and adaptation to industry advancements in web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