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Proficient in end-to-end software development lifecycle using PHP, C#, JavaScript, and modern frameworks like React and Angular. Proven ability to collaborate with cross-functional teams to deliver user-friendly solutions and enhance existing systems for improved performance and scalability.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C#, JavaScript, TypeScript, HTML5, CSS3,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Bootstrap, Laravel, Symfony, MySQL,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CI/CD, AWS, Azure DevOps,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Jest, Mocha, Postman, Cypress, Mockito, PHPUnit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New Relic, Logz.io, Elasticsearch, Splunk, Datadog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production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portal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through rigorous testing and integration processes, leading to smoother client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suite of user-friendly features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Gateway Portals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team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for speedy iterations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requirements, translating customer needs into technical specifications and practical solutions, enabling successful iterative implementations and refinements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sharing insights and best practices to foster a culture of continuous improvement among team members, ensuring adherence to industry standards and secure coding practices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 queries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and scalability, implementing best practices that significantly increased response times and reduced load on the database during peak traffic periods, enhancing overall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documentation of business logic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design decisions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onboarding processes and knowledge sharing within cross-functional teams, resulting in improved project understanding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response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diagnosing issues and collaborating cross-functionally to resolve defects and bottlenecks, thereby enhancing system reliability and service delivery for end-users and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efforts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workflow, improving deployment processes and isolating runtime environments for increased efficiency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elevating code quality and reducing regressions during releases through constant vigilance and automated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 Reliability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ensure the software's observability, resilience, and security in production, contributing to the creation of a fully documented production runbook for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development processes by contributing to tooling improvements, adopting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led to an increased workflow efficiency, supporting a culture of innovation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ceremonies, fostering team cohesion through effective communication, adaptation of development strategies, and celebrating milestone achievements, thus enhancing team morale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refining application requirements and technical designs with collaborative brainstorming sessions, helping bridge technical and business insights to align development with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applications were rigorously tested and production-ready, establishing quality assurance checks and balances that significantly reduced release cycle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knowledge-sharing sessions on secure coding principles and the latest industry trends, fostering a culture of learning and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designing, developing, and deploying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with a focus on enhancing UX through optimized performance and intuitive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cross-functional stakeholder engagements to define comprehensive application requirements, attentively documenting technical specifications to ensure clarity and alignment across development processes and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 and APIs, ensuring seamless integration with front-end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the overall functionality and user experience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leading collaborative code reviews, effectively managing branch strategies, and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that streamlined integration and maintained code integrity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design teams to derive functional prototypes that adhered to user-centric design principles, advocating for responsive and dynamic web pages utilizing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unit tests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application reliability and ensuring unit tests were part of the regular build process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infrastructure engineering teams to design cloud-native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leveraging services to boost application performance, reliability,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code camps to educate peer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migration strategies that improved application build times and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focusing on scalability and performance, refining application deployments to better prepare for high-traffic environments and enhancing the overall robustness of services delivered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guiding their development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encouraging their involvement in implementing security best practices during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 metrics, actively analyzing logs to diagnose issues and enhance operational effectiveness for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customer service teams to gather user feedback, ensuring that enhancements were aligned with user needs and driving additional iterative improvements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