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specializing in web and mobile application development. Proven expertise in Java and Python, as well as frontend technologies like Angular and React. Adept in working within cloud environments, leveraging CI/CD practices, and mentoring junior engineers to enhance team productivity and software quality.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Go, C++, JavaScript, TypeScript, Rust,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HTML5, CSS3, Bootstrap, Sass,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MySQL, PostgreSQL, MongoDB, Cassandra, DynamoDB,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Docker, Kubernetes, Jenkins, Travis CI, CircleCI,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Protocols:</w:t>
      </w:r>
      <w:r w:rsidRPr="009C6822">
        <w:rPr>
          <w:rFonts w:ascii="Roboto Light" w:eastAsia="Roboto Light" w:hAnsi="Roboto Light" w:cs="Roboto Light"/>
          <w:sz w:val="20"/>
          <w:szCs w:val="20"/>
        </w:rPr>
        <w:t xml:space="preserve"> REST, gRPC, SOAP, GraphQL, OpenAPI, OAuth 2.0, JWT, WebSocket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Heroku, Firebase, IBM Cloud, Alibaba Cloud, DigitalOcean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performance and user satisfaction while adhering to best coding practices related to both languages.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review and translate business requirements into efficient software designs, resulting in several successful project completions and enhanced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deployments and significantly reducing release cycle time for all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mentorship to junior engineers, fostering an environment of learning, collaboration, and high coding standards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RESTful APIs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communication between microservices, aligning with industry best practices and improving application interoperability within the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to enhance team collaboration and adaptability in workflow, which encouraged proactive problem solving and the introduction of innovative solutions for various software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caching technologies effectively for efficient data management and retrieval, ensuring applications were optimized for speed and reliability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and led the design review meetings for ongoing projects, emphasizing best practices in software design patterns, security protocols, and user experience considerations.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industry trends and emerging technologies to advocate for strategic tech decisions, integrating powerful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scaling of applications within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SDKs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development of intelligent features within applications, aligning with modern technology trends to improve user engagement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and debugging processes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software was robust, secure, and functionally correct.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processes, designs, and code standards for the development team, creating a repository of knowledge that improved onboarding processes and consistent programming practices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feedback, refine application features, and ensure high levels of satisfaction, understanding the importance of end-user input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industry knowledge by attending workshops and integrating feedback from peers, which enhanced both personal growth and team capability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for code quality improvement, including adoption of static code analysis and coverage tools that benefitted the overall software development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improvements and the integration of modern frameworks to enhance functionality and maintainability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frontend development tasks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responsive and user-friendly interfaces that engaged and retained customers effectively through streamlined navigation and aesthetics.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to iteratively develop features, adapt to changes in requirements, and ensure timely delivery of projects that meet stringent quality assurance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integrated RESTful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for microservices that facilitated efficient communication and data exchange, improving the overall architecture of software systems within the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administered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ensuring high availability, reliability, and scaling capabilities for varying loads throughout application lifecycle events with preventive maintenance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technical discussions that cultivated a higher standard of code quality and programming practices, establishing a culture of continuous improvement and mentorship across the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DevOps practices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scalable deployment configurations that covered multiple environments and reduced bottlenecks connected to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extensive unit tests and participated in integration testing to elevate software quality,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functionality met product standards and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documentation for architecture and API design that enhanced developers' understanding and interfacing with services, promoting a smoother collaboration throughout the lifecycle of projects and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and best practices workshops that reinforced team dynamics and shared learning opportunities, boosting overall team performance and technical acumen.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requirement analysis sessions with stakeholders to fine-tune specifications, promote clear communication pathways, and align development efforts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 by researching and recommending new technologies that would enhance performance, maintainability, and user experience in applications portfolio for project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