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 development. Proficient in modern programming languages and frameworks that drive scalable solutions. A collaborative team player with a strong focus on enhancing existing systems and developing new features while embracing continuous learning in cutting-edge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Python, JavaScript, HTML5,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Django,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 Code, Eclipse,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Test 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improved user interfaces and experiences that adhered to industry standards and best practices across multiple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gather requirements, define user stories, and implement core functionalities that enhanced the overall usability and performance of our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codebases by conducting thorough code reviews and utilizing best practices,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were applied for scalable and maintainable software architecture on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testing frameworks to reduce bugs, improve reliability, and maintain high quality across deployments, contributing to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performance audits and debugging sessions to identify and resolve software defects effectively, improving application performance and user satisfaction with quick turnarounds 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learning of industry advancements, applying new technologies and tools to projects, which fostered innovation and responsiveness to evolving user needs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components, ensuring high availability and scalability of applications while reducing deployment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version control and collaborative coding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facilitated simultaneous development efforts and minimized integration conflicts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developers on best coding practices and modern frameworks, enhancing team capability and aligning project advancements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enable integration with third-party services, emphasizing data security and efficient data transfer while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interchange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cloud-based solutions for application deployment, achieving seamless scalability and resource optimization, resulting in significant improvements to efficiency and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analyzed user feedback and data analytics, iterating features and functionalities to align application development with user expectations and enhancing overall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define technology stack decisions, aligning product goals with potential solutions that addressed competitive market demands and future-proofing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performance tracking and operational reporting for all deployed applications, enabling proactive management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cross-departmental communication, ensuring alignment of business and technical objectives, thus driving successful project outcomes and building strong collaborative relationships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and deployed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software adaptability to various user needs and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through best practices, thus reducing technical debt and improving maintenance efforts across multiple client-facing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data retrieval and storage processes, significantly enhancing backend performance while ensuring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version control best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collaborative environments, fostering an interactive and productive decision-making culture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fellow developers in design reviews, promoting collaborative feedback on proposed software architecture, which ensured refined product functionality and alignment with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practices that enhanced team deliveries and fostered a culture of accountability and continuous improvement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security risks in application deployments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ensuring compliance with industry standards and protecting sensitive user data throughout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standards and best practices while advocating for continuous learning environments, which positively affected team morale and project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documentation for all internal and external applications, ensuring knowledge sharing and clarity across teams while enabling future developers to engage with previous projects quickly.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teams to translate business needs into technical requirements, streamlining development workflows and ensuring successful outcomes while driving innovation in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thus minimizing the potential for errors and expediting the release process of new software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complex applications while experimenting with microservice architectures, ensuring high performance and high availability across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