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Proven track record in full-stack development, utilizing modern technologies. Committed to driving impactful product decisions and enhancing user experiences. Adept at collaborating with cross-functional teams and engaging in key product discussions to ensure successful project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Serverless,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Jest, Sentry, LogRocket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Lumigo, AWS CloudWatch, Grafana,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both desktop and mobile platforms, enhancing user engagement and satisfaction precisely aligned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alongside product managers and designers to shape product roadmaps, influencing key decisions that improved the overall user experience and drove adoption of new features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deployability and operational efficiency of applications, while reducing server costs and maintenance overhead, fostering rapid iteration and feature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database management, optimizing data retrieval and storage scalability, thus ensuring application integrity and enabling effective data analytics and reporting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delivery practices, deploying code multiple times a day while prioritizing quality assurance processes, automating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swift and reliable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code quality and maintainability within development teams, thus reducing potential errors and accelerating the touchpoints for code reviews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existing product architectures to scale applications efficiently, solving complex integration issues with third-party systems while fostering collaboration between backend and frontend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conducting pair programming sessions and code reviews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enhancing team capabilities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user feedback loops, iteratively implementing enhancements based on user interaction analysis, leading to significant improvements in customer satisfaction and product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transition of legacy application components into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downtime and transition disruptions, aligning with best practices in cloud-native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within existing applications through systematic profiling and optimization techniques, promoting seamless user experiences and maximizing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teamwork, collaborating with legal and finance to streamline procurement processes through technology, significantly improving workflow efficiency and team communication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plugins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workflow management, addressing unique internal requirements and evolving project needs that contributed to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robust project management within an agile framework, demonstrating adaptability to shifting priorities while maintaining focus on critical product milestones and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discussions around implementation strategies, developing a shared vision with stakeholders to align engineering efforts with business priorities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focused on complex user interfaces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accessibility and engagement over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 global team environment, influencing product architecture decisions by incorporating scalable designs and Agile methodologies into the software development lifecycle for enhanced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integrations with AWS services, applying best practices in both server management and application deployment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applications, enhancing data interaction capabilities while implementing complex queries and optimizing them to support increasingly robust user interactions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significantly lowering the rate of post-deployment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translate their needs into technical specifications, directly influencing feature set prioritization in product backlogs and sprint planning sessions, bolstering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cycle and improving deployment frequency while ensuring rollback procedures were well-documented and reliable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state management techniques, enabling efficient data handling that reduced the loading time of applications, directly impacting overall user conversion rates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performance tuning initiatives, developing profiling tools to systematically analyze and combat performance issues, thus promoting higher throughput and user experience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best practices within the engineering team, ensuring continuous improvement in development processes and fostering enhanced team performance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them in prototype phases to evaluate their fit for scaling products across diverse user bases, aligning with agile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advocating for meticulous coding standards and architectural improvements, contributing towards educational mentoring for newer engineering hires and interns.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