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optimizing software development processes and internal tooling. Proven track record of enhancing team collaboration and efficiency while implementing robust solutions across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 MySQL,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GitHub, Bitbucket,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Jest, Mocha, Selenium,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internal research to analyze engineering workflows and identify bottlenecks, refining output quality and team collaboration while enhancing the overall software project timeline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cross-functional trust by actively listening to team members’ feedback and concerns, ensuring that all voices were integrated into actionable strategies for improved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diverse engineering needs and challenges into a coherent strategy embraced by leadership, paving the way for sustainable and supportive operational practices across all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leadership and vendors to procure essential tools that align with team requirements while adhering to budget constraints and future scalability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redesign of internal tools and systems, significantly lifting developer efficiency and satisfaction through an understanding of operational workflows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a long-term strategy that strategically balanced the immediate requirements from teams with the overarching goals of the organization, ensuring adaptive responses to changing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visible and credible advocate within the company, ensuring concerns were heard and addressed, ultimately driving a culture of strong morale and collective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 base patterns and established robust CI/CD toolchains that minimized development time while maximizing code quality and deployment frequencies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management processes through the introduction of agile methodologies and tools, enhancing product delivery timelines and cross-departmental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adoption of best coding practices, documentation guidelines, and workflow enhancements that fostered skill development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the tooling architecture to assess effectiveness and make recommendations that align with evolving industry standards and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technical documents such as coding standards and tutorials, ensuring that new and existing team members had clear direction in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team performance metrics to identify training needs and provided tailored solutions aimed at improving skill sets and mitigating common developmental challenges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for continuous improvement based on team surveys, enabling a robust culture of growth and adaptation to emerging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Routinely engaged with the latest software development trends, incorporating relevant technologies into the team's practice to keep outputs competitive and pioneering within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complex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delivery through adherence to rigorous software development life cycles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user requirements into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facilitated seamless interactions between various service components while ensuring optimal performance and scalability across diverse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applications that improved deployment efficiency and system resilience through effective resource management practices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ensuring data integrity and accessibility while implementing complex queries and data manipulation techniques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continuous integration pipeline, enhancing the reliability and efficiency of software real-time performance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peer programming to uphold coding standards while fostering a culture of open feedback and team collaboration that led to improved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application performance and user interaction metrics, addressing potential issues proactively to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contributing insights that refined team processes and delivery mechanisms, leading to a more adaptive and responsive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providing guidance on software development methodologies and technologies while encouraging them to embark on creative problem-solving paths.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new tools and technologies, ensuring the team stayed ahead of industry trends and maintained an innovative development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scalable architectures that supported business growth initiatives while simplifying future integration of new services and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