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specializing in web and mobile applications. Proficient in modern software development methodologies and a broad spectrum of technologies to drive user-focused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Go, TypeScript,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ASP.NET, Ruby on Rails,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SwiftUI, NativeScript, Kotlin, Objective-C, Ionic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Cassandra, Firebase,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VS Code, IntelliJ, Postman, JIRA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highly responsive and intuitive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performance, and improving user satisfaction significantly while following best coding practices for maintainability and reusability.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identify user requirements, leading to the successful launch of scalable applications and ensuring alignment with business objectives, leveraging strong communication and problem-solving skills.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data interchange and enhancing integration capabilities among various services and applications, which streamlined workflows and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deploying and maintaining cloud applications, implementing cost-effective solutions that ensured high availability and reliability, while gaining valuable experience in cloud architecture and infrastructure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bugs and enhancing code quality while promoting a culture of continuous improvement and agile methodologies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agile methodologies to enhance team collaboration and project management, leading to improved productivity and delivery timelines while fostering a culture of adaptability and agile thinking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Docker, enabling scalable and decoupled applications that seamlessly synced with cloud infrastructure, greatly improving deployment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 to elevate team coding standards, instilling best practices in programming and encouraging knowledge sharing to uplift team performance continually.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Docker, automating deployment processes and ensuring error-free releases, while fostering a culture of operational excellence and innovation in software development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client meetings to gather feedback and identify areas for enhancement, using insights to guide the iterative development process and ensure the delivery of user-centric solutions throughout the project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implementation of Agile methodologies, facilitating regular sprints and retrospectives to improve team dynamics and project outcomes, while effectively managing stakeholder expectations and project risks.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Constructed comprehensive documentation for APIs and system architectures, ensuring clarity and accessibility for future development and onboarding efforts, thus facilitating smoother transitions and knowledge transfer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operations and optimizations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query response times and enhancing data retrieval processes while ensuring data integrity and security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transform wireframes and prototypes into functional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HTML/CSS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compliance with design standards while prioritizing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collaborative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enabling streamlined processes for team contributions and simplifying the integration of changes, promoting a transparent and organized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complex algorithms and data structures to optimize application performance and scalability, being proactive in ensuring exceptional user experiences and system responsiveness across various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 synchronization in applications, improving user engagement and retention rates significantly while enhancing overall application performance through streamlined data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code reviews, providing constructive feedback and fostering an environment of continuous learning and improvement, which nurtured a team-oriented approach towards achieving common objectives and excellence.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highly efficient data querying capabilities, enabling clients to interact seamlessly with the system and enhancing overall application performance in data retrieval scenarios while reducing overhead.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front-end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the aesthetics and responsiveness of applications, leading to an enriched user experience and increased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acceptance testing to ensure applications met business requirements and user expectations, employing analytical skills to identify and rectify potential issues ahead of product launch.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to enhance application functionality, resulting in expanded user capabilities and enriched product offerings, while employing effective integration techniques and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architectural design discussions, driving discussions towards adopting best practices and scalable solutions that aligned with business goals and technological advancements.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training materials and conducted workshops to onboard new developers, empowering them with the knowledge and tools needed to succeed while promoting a collaborative team environment focused on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data scientists and analysts to incorporate data-driven insights into application development, enhancing decision-making processes and fostering a culture of data-centric development practices among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ElasticSearch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enhancing search capabilities within applications, allowing for improved data retrieval speeds and more relevant results while providing enriched search features to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security best practices and frameworks to ensure applications adhered to industry standards and compliance regulations, enhancing data protection measures and user trust in deployed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