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motivated Software Engineer with over 11 years of experience in software development, specializing in web and mobile applications. Proficient in building advanced systems that enhance operational efficiency while ensuring compliance standards in fast-paced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Rust, JavaScript,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Serverless, Kubernetes, GitLab CI/CD,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Version Control:</w:t>
      </w:r>
      <w:r w:rsidRPr="009C6822">
        <w:rPr>
          <w:rFonts w:ascii="Roboto Light" w:eastAsia="Roboto Light" w:hAnsi="Roboto Light" w:cs="Roboto Light"/>
          <w:sz w:val="20"/>
          <w:szCs w:val="20"/>
        </w:rPr>
        <w:t xml:space="preserve"> Git, GitHub, GitLab, Jenkins, Bitbucket,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Infrastructure:</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Frameworks:</w:t>
      </w:r>
      <w:r w:rsidRPr="009C6822">
        <w:rPr>
          <w:rFonts w:ascii="Roboto Light" w:eastAsia="Roboto Light" w:hAnsi="Roboto Light" w:cs="Roboto Light"/>
          <w:sz w:val="20"/>
          <w:szCs w:val="20"/>
        </w:rPr>
        <w:t xml:space="preserve"> Flask, Django, React, Node.js, Vue.js, Express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CI/CD infrastructure, streamlining the software development lifecycle and ensuring high-quality code delivery while reducing integration issues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from complex engineering systems into reactor design pipelines,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automated the management of compute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reducing operational costs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tooling that drastically improved local development and QA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to proactively identify and troubleshoot issues,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observability and alerting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effectively writing RFCs and documenting engineering processes, which enhanced internal communication and ensured shared understanding of technical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engineering teams and effectively balanced competing priorities, demonstrating adaptability and commitment to driving projects forward in an ambiguous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promote engineering best practices and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culture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processes through creative problem-solving, identifying gaps in workflows and implementing innovative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service uptime and availability by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disaster recovery strategies for cloud infrastructure managing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align development efforts with broader company goals, ensuring the engineering infrastructure scaled with increasing project demands and complexity.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security protocols and compliance measures that ensured adherence to industry standards, positively impacting project outcomes and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workflow efficiencies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various third-party tools, greatly improving system interoperability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advancing Oklo's engineering capabilities by providing insights into emerging technologies in the nuclear sector, ultimately enhancing software solutions for reactor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through feedback loops and process adjustments, nurturing a focus on excellence in every piece of delivered software, influenced by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scalable software solutions while ensuring compliance with company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refine workflows and streamline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positive user experiences while maintaining high performance and security standards in all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and mentorship programs for junior developers, fostering skill advancement and adherence to best practices in software development within a globally distributed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leading to improved deployment strategies and enhanced application management in cloud environments during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pipelines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automated testing and efficient code integration across multiple teams, reducing cycle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research on emerging technologies and software frameworks, proactively suggesting improvements that aligned with current industry trends to stay at the forefront of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tools to integrate various engineering systems, focusing on enhancing inter-team communication and effective data sharing for optimized reactor design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robustness while adhering to best practices in coding and documentation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with stakeholders to gather requirements and drive project specifications, leading to improved alignment and satisfaction on deliverables amidst rapidly changing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efficient code management and team transparency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sharing through documentation and internal discussions, enhancing team familiarity with technologies and reducing time wasted on troubleshooting known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reports to analyze system performance and assess compliance metrics, leading discussions with teams on necessary adjustments and improvements for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