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focused on web and mobile applications. Proficient in Ruby on Rails, React, and MySQL, dedicated to building innovative tools that enhance user experience for the self-employed community.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Java, Go, C#,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Express.js, Django, Angular, Vue.js, Spring,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SQLite, Oracle,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AWS, Azure, Google Cloud Platform,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RSpec, Selenium, Jest, Mocha, Postman, Amplitude, DataDog,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and enhance core features for our bookkeeping software,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ensuring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performance of existing functionalities by writing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load times and enhancing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ensured robust integration with third-party services and internal tools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streamlining workflows and error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monitoring of application performance and user engagement stories, which improved decision-making processes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fostered a culture of continuous learning by conducting workshops on best coding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 knowledge expansion.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architecture discussions, advocating for best practices in coding, security audits, and testing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handling and storage solutions which increased efficiency for bookkeeping tasks during peak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operations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managing deployments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release cycles and feedback incorporation.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collaborations with designers during product ideation, translating design mockups into functional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product's user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tirelessly to expand our Accountant and team tool offerings, leveraging new features based on customer feedback and usage analytics gathered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guides for internal features, ensuring comprehensive understanding and knowledge transfer regarding accounting software usage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self-employed community to gather insights into their needs, driving the creation of user-centric solutions that included automated tax calculations and financial reporting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new technologies and frameworks, keeping the team up-to-date on industry trends to ensure our solutions are competitive and relevant.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to innovate on core functions of bookkeeping features, emphasizing adaptability and user-friendliness from conception to deployment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for deployed features, troubleshooting issues in real-time and iterating solutions based on user feedback and analytic reports.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maintainable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in an agile team environment to adapt to changing project requirements and client feedback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designers throughout the software development lifecycle, ensuring alignment between technical capabilities and business objectives to maximize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that enhanced application scalability and reduced operational bottlenecks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numerous features by adhering to best practices in software design and architecture, maintaining consistent adherence to coding standards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daily scrum meetings to align team priorities and discuss solution strategies, fostering a cohesive workflow among developers, designers, and product owners.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navigating branching strategies to manage collaborative development efficiently and maintain code integrity across the team’s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web applications, employing profiling tools to benchmark load times and performance metrics, leading to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of defects and bugs, implementing debug solutions in collaboration with QA teams, which significantly improved the product's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testing coverage significantly and streamlining the QA process, ensuring product robustness before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technical and non-technical stakeholders, translating complex technical concepts into actionable insights for project development and enhancement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junior team members through pair programming practices, providing guidance and sharing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methodologies to accelerate their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audits to maintain the integrity of the systems being developed, safeguarding user data and upholding strict compliance with relevant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