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innovative Software Engineer with over 11 years of experience in software development, focused on building backend systems for web and mobile applications. Expert in backend architecture, API design, and managing large datasets, with an emphasis on security and performance in fintech environments. Proven ability to collaborate with cross-functional teams to deliver high-quality AI-driven risk solutions rapidly and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Express.js, Spring,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Cassandra,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Git, AWS,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 GraphQL, gRPC, OpenAPI,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Apache Kafka, Apache Spark, Pandas, RabbitMQ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backend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performance for data workflows in risk management applications, ensuring robust handling of large volumes of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outline high-level architecture and design requirements for new features, involving APIs and data models while ensuring alignment with AI-driven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various reusable APIs that interface with multiple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integration with internal tools and customer-facing applications for better merchant onboarding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application deployments, significantly reducing manual effort and streamlining operations within engineering processes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and reliability of backend systems by enforcing best practices in data management and access protocols, ensuring compliance with financial regulations to protect sensitive merchant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promoted engineering best practices among team members, fostering a collaborative culture focused on quality code and consistent delivery of scalable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utilized machine learning models within backend processes to optimize risk assessment scenarios, integrating AI capabilities by working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designs, API specifications, and development standards to facilitate knowledge sharing and enhance onboarding processes for new engineers joining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and optimizations for backend services, identifying bottlenecks and implementing solutions to improve system responsiveness and throughput in critical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cross-disciplinary teams, including risk strategists and developers, to identify operational obstacles and effectively translating business needs into technical requirements for system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helping them to refine their skills in backend development processes and fostering professional growth within the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project progress, setting priorities, and ensuring timely delivery of feature developments aligned with business goals.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feedback and iterate on features based on real-world usage, enhancing product functionality and user satisfaction through continuous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and dashboards to monitor application performance, utilizing data visualization libraries, and aiding stakeholders in quick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discussions and brainstorming sessions to innovate better risk assessment methodologies, ensuring the company's offerings remain competitive and address market challenges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large-scale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service performance and reliability for high-demand applications within the e-commerce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for web applications, focusing on performance optimization and user authentication mechanisms, enhancing the functionality and security of payment processes pertinent to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schemas and developed migration strategies for relational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query performance and ensuring data integrity during transition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via APIs, strengthening the platform capabilities and providing users with enriched real-time insights and functionalities, vital for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enhancing the effectiveness of team collaborations on software projects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improve application security by incorporating encryption standards and secure coding practices, ensuring compliance with industry guidelines and protecting sensitive user data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testing processes, including unit tests and integration tests, to guarantee the functionality and reliability of backend systems before production rollout.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developers to create seamless user experiences through well-defined API contracts, ensuring that data exchange between front-end and back-end systems was efficient and scalable.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new team members on best practices for backend development and version control, imparting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promoting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design reviews and provided feedback on architectural decisions, leveraging expertise in system design to aid team members in aligning solutions with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establishing coding standards and documentation processes that improved the consistency and maintainability of the codebase across multiple projects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AI techniques within backend services, focusing on enhancing predictive analytics capabilities and optimizing data workflows to support advanced business intelligence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