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Engineer II with 11 years of experience in software development, specializing in web and mobile applications, algorithm optimization, and collaborative projects. Proven track record of building scalable and efficient systems using modern programming languages and cloud services. Expert in crafting algorithms that enhance user experiences through intelligent search capabilities and data-driven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Rust, TypeScript, Java, Go, C++,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Flask, Django, Express.js, TensorFlow, NumPy,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Azure, Google Cloud Platform, Docker, Kubernetes, ElasticSearch,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Version Control (Git), CI/CD, TDD, Bespoke Algorithm Design, Data Mining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Metrics:</w:t>
      </w:r>
      <w:r w:rsidRPr="009C6822">
        <w:rPr>
          <w:rFonts w:ascii="Roboto Light" w:eastAsia="Roboto Light" w:hAnsi="Roboto Light" w:cs="Roboto Light"/>
          <w:sz w:val="20"/>
          <w:szCs w:val="20"/>
        </w:rPr>
        <w:t xml:space="preserve"> Prometheus, Grafana, CloudWatch, Sentry, ELK Stack, OpenTelemetry, Jupyter, Logstash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search retrieval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Solr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quality of location-aware suggestions provided to users across diverse query types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optimize geocoding services,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query understanding and document retrieval rates, fostering collaboration and boosting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monitored performance metrics for production systems, ensuring high availability and reliability while conducting rigorous tests on newly implemented features, promoting operational excellence and system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technical design documents for search engine algorithms, participating in code reviews and knowledge-sharing sessions to foster a culture of continuous learning and innovation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development lifecycle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significantly improving adaptability to changing requirements and enhancing communication between development and product management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practices for conducting user experience testing and gathering feedback, leading to iterative improvements in the core algorithm functionalities and a significantly enhanced user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to analyze usage trends and identify primary pain points in search functionalities, using data-driven insights to drive strategic improvements in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algorithms by integrating machine learning techniques to facilitate real-time optimization of query results, ensuring that only the most relevant data was presented to end-users promptly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independently and as part of a team to troubleshoot and resolve system issues after hours, demonstrating commitment to service reliability and maintaining high standards of operational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 tests for various components of the search engine, ensuring robust interaction between subsystems and the cloud-based architecture while maintaining user-focused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development and provided guidance on performing code reviews, ensuring the continuous improvement of team performance and the quality of delivered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and refine requirements for new features aimed at enhancing user experiences, ensuring alignment between technical capabilities and customer needs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Lambda and EC2, to deploy scalable applications, incorporating effective monitoring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system management, driving a culture of accountability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A/B testing to evaluate new features, leveraging data analytics tools to measure impact on user engagement and refine algorithms based on user interactions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promoting a diverse and inclusive team culture through active participation in workforce environment initiatives, supporting broader organizational goals to enhance team dynamics and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advanced algorithms for optimizing search functionalities in complex systems, successfully implementing cutting-edge techniques to drive improved performance and reliability across numerous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talented team of engineers to develop sophisticated software solutions,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timely deliverables and alignment with customer satisfaction metrics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design and code review process, regularly sharing insights and suggestions to refine system functionalities and enhance the overall software quality employed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establishing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CI/CD tools, leading to higher efficiency in code deployment and reducing regression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improving the accuracy and efficiency of data retrieval algorithms, utilizing diverse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to enhance flexibility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offering guidance on developing high-performance software components and fostering a culture of collaboration, knowledge sharing, and professional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system health metrics and conduct performance tuning, resulting in optimized system response times and user satisfaction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writing clean and maintainable code, ensuring sustained code quality while developing algorithms and collaborating on intertwined projects within an agile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brainstorming sessions with product managers and designers to innovate search features, translating complex requirements into scalable functionalities in alignment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frameworks into existing systems, consistently staying at the forefront of industry trends and advancements to enhance the technological stack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thorough testing of search functionalities and algorithm changes, employing techniques such as unit testing and user scenario simulations to validate changes before promoting to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project documentation efforts, maintaining comprehensive records of design decisions, processes, and implementation details to ensure knowledge transfer and support ongoing project evolution.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